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sidR="00FC09EA">
        <w:rPr>
          <w:rFonts w:ascii="Cambria" w:eastAsiaTheme="minorEastAsia" w:hAnsi="Cambria" w:cs="Arial" w:hint="eastAsia"/>
          <w:bCs/>
          <w:sz w:val="24"/>
          <w:szCs w:val="24"/>
          <w:lang w:val="en-US" w:eastAsia="zh-CN"/>
        </w:rPr>
        <w:t xml:space="preserve"> Meeting NR#2</w:t>
      </w:r>
      <w:r w:rsidRPr="007E0601">
        <w:rPr>
          <w:rFonts w:ascii="Cambria" w:hAnsi="Cambria" w:cs="Arial"/>
          <w:bCs/>
          <w:sz w:val="24"/>
          <w:szCs w:val="24"/>
          <w:lang w:val="en-US"/>
        </w:rPr>
        <w:t xml:space="preserve">   </w:t>
      </w:r>
      <w:r w:rsidR="008A019F">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5B0C29">
        <w:rPr>
          <w:rFonts w:ascii="Cambria" w:eastAsiaTheme="minorEastAsia" w:hAnsi="Cambria" w:cs="Arial" w:hint="eastAsia"/>
          <w:bCs/>
          <w:sz w:val="24"/>
          <w:szCs w:val="24"/>
          <w:lang w:eastAsia="zh-CN"/>
        </w:rPr>
        <w:t>17</w:t>
      </w:r>
      <w:r w:rsidR="005B0C29">
        <w:rPr>
          <w:rFonts w:ascii="Cambria" w:eastAsiaTheme="minorEastAsia" w:hAnsi="Cambria" w:cs="Arial" w:hint="eastAsia"/>
          <w:bCs/>
          <w:sz w:val="24"/>
          <w:szCs w:val="24"/>
          <w:lang w:eastAsia="zh-CN"/>
        </w:rPr>
        <w:t>06648</w:t>
      </w:r>
    </w:p>
    <w:p w:rsidR="0022703F" w:rsidRDefault="00DC7BF7"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Qingdao</w:t>
      </w:r>
      <w:r w:rsidR="000D1D4D" w:rsidRPr="000D1D4D">
        <w:rPr>
          <w:rFonts w:ascii="Cambria" w:eastAsia="宋体" w:hAnsi="Cambria" w:cs="Arial"/>
          <w:bCs/>
          <w:i w:val="0"/>
          <w:sz w:val="24"/>
          <w:szCs w:val="24"/>
          <w:lang w:val="en-US" w:eastAsia="zh-CN"/>
        </w:rPr>
        <w:t>,</w:t>
      </w:r>
      <w:r w:rsidR="008A019F">
        <w:rPr>
          <w:rFonts w:ascii="Cambria" w:eastAsia="宋体" w:hAnsi="Cambria" w:cs="Arial" w:hint="eastAsia"/>
          <w:bCs/>
          <w:i w:val="0"/>
          <w:sz w:val="24"/>
          <w:szCs w:val="24"/>
          <w:lang w:val="en-US" w:eastAsia="zh-CN"/>
        </w:rPr>
        <w:t xml:space="preserve"> </w:t>
      </w:r>
      <w:r w:rsidR="001023DE">
        <w:rPr>
          <w:rFonts w:ascii="Cambria" w:eastAsia="宋体" w:hAnsi="Cambria" w:cs="Arial" w:hint="eastAsia"/>
          <w:bCs/>
          <w:i w:val="0"/>
          <w:sz w:val="24"/>
          <w:szCs w:val="24"/>
          <w:lang w:val="en-US" w:eastAsia="zh-CN"/>
        </w:rPr>
        <w:t>China</w:t>
      </w:r>
      <w:r w:rsidR="008A019F">
        <w:rPr>
          <w:rFonts w:ascii="Cambria" w:eastAsia="宋体" w:hAnsi="Cambria" w:cs="Arial" w:hint="eastAsia"/>
          <w:bCs/>
          <w:i w:val="0"/>
          <w:sz w:val="24"/>
          <w:szCs w:val="24"/>
          <w:lang w:val="en-US" w:eastAsia="zh-CN"/>
        </w:rPr>
        <w:t>,</w:t>
      </w:r>
      <w:r w:rsidR="000D1D4D"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27</w:t>
      </w:r>
      <w:r w:rsidR="008B3134" w:rsidRPr="008B3134">
        <w:rPr>
          <w:rFonts w:ascii="Cambria" w:eastAsia="宋体" w:hAnsi="Cambria" w:cs="Arial" w:hint="eastAsia"/>
          <w:bCs/>
          <w:i w:val="0"/>
          <w:sz w:val="24"/>
          <w:szCs w:val="24"/>
          <w:vertAlign w:val="superscript"/>
          <w:lang w:val="en-US" w:eastAsia="zh-CN"/>
        </w:rPr>
        <w:t>th</w:t>
      </w:r>
      <w:r w:rsidR="008B3134">
        <w:rPr>
          <w:rFonts w:ascii="Cambria" w:eastAsia="宋体" w:hAnsi="Cambria" w:cs="Arial" w:hint="eastAsia"/>
          <w:bCs/>
          <w:i w:val="0"/>
          <w:sz w:val="24"/>
          <w:szCs w:val="24"/>
          <w:lang w:val="en-US" w:eastAsia="zh-CN"/>
        </w:rPr>
        <w:t xml:space="preserve"> </w:t>
      </w:r>
      <w:r w:rsidR="008B3134">
        <w:rPr>
          <w:rFonts w:ascii="Cambria" w:eastAsia="宋体" w:hAnsi="Cambria" w:cs="Arial"/>
          <w:bCs/>
          <w:i w:val="0"/>
          <w:sz w:val="24"/>
          <w:szCs w:val="24"/>
          <w:lang w:val="en-US" w:eastAsia="zh-CN"/>
        </w:rPr>
        <w:t>–</w:t>
      </w:r>
      <w:r w:rsidR="00A247F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w:t>
      </w:r>
      <w:r w:rsidR="001023DE">
        <w:rPr>
          <w:rFonts w:ascii="Cambria" w:eastAsia="宋体" w:hAnsi="Cambria" w:cs="Arial" w:hint="eastAsia"/>
          <w:bCs/>
          <w:i w:val="0"/>
          <w:sz w:val="24"/>
          <w:szCs w:val="24"/>
          <w:lang w:val="en-US" w:eastAsia="zh-CN"/>
        </w:rPr>
        <w:t>9</w:t>
      </w:r>
      <w:r w:rsidR="008B3134" w:rsidRPr="008B3134">
        <w:rPr>
          <w:rFonts w:ascii="Cambria" w:eastAsia="宋体" w:hAnsi="Cambria" w:cs="Arial" w:hint="eastAsia"/>
          <w:bCs/>
          <w:i w:val="0"/>
          <w:sz w:val="24"/>
          <w:szCs w:val="24"/>
          <w:vertAlign w:val="superscript"/>
          <w:lang w:val="en-US" w:eastAsia="zh-CN"/>
        </w:rPr>
        <w:t>th</w:t>
      </w:r>
      <w:r w:rsidR="008B3134">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June</w:t>
      </w:r>
      <w:r w:rsidR="008A019F">
        <w:rPr>
          <w:rFonts w:ascii="Cambria" w:eastAsia="宋体" w:hAnsi="Cambria" w:cs="Arial"/>
          <w:bCs/>
          <w:i w:val="0"/>
          <w:sz w:val="24"/>
          <w:szCs w:val="24"/>
          <w:lang w:val="en-US" w:eastAsia="zh-CN"/>
        </w:rPr>
        <w:t>, 201</w:t>
      </w:r>
      <w:r w:rsidR="008A019F">
        <w:rPr>
          <w:rFonts w:ascii="Cambria" w:eastAsia="宋体" w:hAnsi="Cambria" w:cs="Arial" w:hint="eastAsia"/>
          <w:bCs/>
          <w:i w:val="0"/>
          <w:sz w:val="24"/>
          <w:szCs w:val="24"/>
          <w:lang w:val="en-US" w:eastAsia="zh-CN"/>
        </w:rPr>
        <w:t>7</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EE485B">
        <w:rPr>
          <w:rFonts w:ascii="Cambria" w:eastAsiaTheme="minorEastAsia" w:hAnsi="Cambria" w:cs="Arial" w:hint="eastAsia"/>
          <w:b/>
          <w:sz w:val="24"/>
          <w:szCs w:val="24"/>
          <w:lang w:val="en-US" w:eastAsia="zh-CN"/>
        </w:rPr>
        <w:t>3.3.3.1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FC09EA">
        <w:rPr>
          <w:rFonts w:ascii="Cambria" w:eastAsiaTheme="minorEastAsia" w:hAnsi="Cambria" w:cs="Arial"/>
          <w:b/>
          <w:bCs/>
          <w:sz w:val="24"/>
          <w:szCs w:val="24"/>
          <w:lang w:val="en-US" w:eastAsia="zh-CN"/>
        </w:rPr>
        <w:t>Definition</w:t>
      </w:r>
      <w:r w:rsidR="00285BD0" w:rsidRPr="00285BD0">
        <w:rPr>
          <w:rFonts w:ascii="Cambria" w:eastAsiaTheme="minorEastAsia" w:hAnsi="Cambria" w:cs="Arial"/>
          <w:b/>
          <w:bCs/>
          <w:sz w:val="24"/>
          <w:szCs w:val="24"/>
          <w:lang w:val="en-US" w:eastAsia="zh-CN"/>
        </w:rPr>
        <w:t xml:space="preserve"> </w:t>
      </w:r>
      <w:r w:rsidR="00FC09EA">
        <w:rPr>
          <w:rFonts w:ascii="Cambria" w:eastAsiaTheme="minorEastAsia" w:hAnsi="Cambria" w:cs="Arial" w:hint="eastAsia"/>
          <w:b/>
          <w:bCs/>
          <w:sz w:val="24"/>
          <w:szCs w:val="24"/>
          <w:lang w:val="en-US" w:eastAsia="zh-CN"/>
        </w:rPr>
        <w:t>of</w:t>
      </w:r>
      <w:r w:rsidR="00285BD0" w:rsidRPr="00285BD0">
        <w:rPr>
          <w:rFonts w:ascii="Cambria" w:eastAsiaTheme="minorEastAsia" w:hAnsi="Cambria" w:cs="Arial"/>
          <w:b/>
          <w:bCs/>
          <w:sz w:val="24"/>
          <w:szCs w:val="24"/>
          <w:lang w:val="en-US" w:eastAsia="zh-CN"/>
        </w:rPr>
        <w:t xml:space="preserve"> UE </w:t>
      </w:r>
      <w:r w:rsidR="00FC09EA">
        <w:rPr>
          <w:rFonts w:ascii="Cambria" w:eastAsiaTheme="minorEastAsia" w:hAnsi="Cambria" w:cs="Arial" w:hint="eastAsia"/>
          <w:b/>
          <w:bCs/>
          <w:sz w:val="24"/>
          <w:szCs w:val="24"/>
          <w:lang w:val="en-US" w:eastAsia="zh-CN"/>
        </w:rPr>
        <w:t xml:space="preserve">Power Class for </w:t>
      </w:r>
      <w:proofErr w:type="spellStart"/>
      <w:r w:rsidR="00FC09EA">
        <w:rPr>
          <w:rFonts w:ascii="Cambria" w:eastAsiaTheme="minorEastAsia" w:hAnsi="Cambria" w:cs="Arial" w:hint="eastAsia"/>
          <w:b/>
          <w:bCs/>
          <w:sz w:val="24"/>
          <w:szCs w:val="24"/>
          <w:lang w:val="en-US" w:eastAsia="zh-CN"/>
        </w:rPr>
        <w:t>mmWave</w:t>
      </w:r>
      <w:proofErr w:type="spellEnd"/>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FC09EA">
        <w:rPr>
          <w:rFonts w:ascii="Cambria" w:eastAsiaTheme="minorEastAsia" w:hAnsi="Cambria" w:cs="Arial" w:hint="eastAsia"/>
          <w:b/>
          <w:sz w:val="24"/>
          <w:szCs w:val="24"/>
          <w:lang w:val="en-US" w:eastAsia="zh-CN"/>
        </w:rPr>
        <w:t>Approval</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FC09EA" w:rsidRDefault="00FC09EA" w:rsidP="00035E7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w:t>
      </w:r>
      <w:r>
        <w:rPr>
          <w:rFonts w:ascii="Calibri" w:eastAsia="宋体" w:hAnsi="Calibri" w:cs="Arial"/>
          <w:lang w:val="en-US" w:eastAsia="zh-CN"/>
        </w:rPr>
        <w:t>the</w:t>
      </w:r>
      <w:r>
        <w:rPr>
          <w:rFonts w:ascii="Calibri" w:eastAsia="宋体" w:hAnsi="Calibri" w:cs="Arial" w:hint="eastAsia"/>
          <w:lang w:val="en-US" w:eastAsia="zh-CN"/>
        </w:rPr>
        <w:t xml:space="preserve"> </w:t>
      </w:r>
      <w:r>
        <w:rPr>
          <w:rFonts w:ascii="Calibri" w:eastAsia="宋体" w:hAnsi="Calibri" w:cs="Arial"/>
          <w:lang w:val="en-US" w:eastAsia="zh-CN"/>
        </w:rPr>
        <w:t>definition</w:t>
      </w:r>
      <w:r>
        <w:rPr>
          <w:rFonts w:ascii="Calibri" w:eastAsia="宋体" w:hAnsi="Calibri" w:cs="Arial" w:hint="eastAsia"/>
          <w:lang w:val="en-US" w:eastAsia="zh-CN"/>
        </w:rPr>
        <w:t xml:space="preserve"> of UE power class is has been discussed for several RAN4 meeting cycles, while two major proposals extensively discussed, i.e., (</w:t>
      </w:r>
      <w:r w:rsidR="0067575B">
        <w:rPr>
          <w:rFonts w:ascii="Calibri" w:eastAsia="宋体" w:hAnsi="Calibri" w:cs="Arial" w:hint="eastAsia"/>
          <w:lang w:val="en-US" w:eastAsia="zh-CN"/>
        </w:rPr>
        <w:t>a</w:t>
      </w:r>
      <w:r>
        <w:rPr>
          <w:rFonts w:ascii="Calibri" w:eastAsia="宋体" w:hAnsi="Calibri" w:cs="Arial" w:hint="eastAsia"/>
          <w:lang w:val="en-US" w:eastAsia="zh-CN"/>
        </w:rPr>
        <w:t>) specifying UE power class with TRP (with certain EIRP achievable) [1]</w:t>
      </w:r>
      <w:r w:rsidR="00920AB3">
        <w:rPr>
          <w:rFonts w:ascii="Calibri" w:eastAsia="宋体" w:hAnsi="Calibri" w:cs="Arial" w:hint="eastAsia"/>
          <w:lang w:val="en-US" w:eastAsia="zh-CN"/>
        </w:rPr>
        <w:t>[5]</w:t>
      </w:r>
      <w:r>
        <w:rPr>
          <w:rFonts w:ascii="Calibri" w:eastAsia="宋体" w:hAnsi="Calibri" w:cs="Arial" w:hint="eastAsia"/>
          <w:lang w:val="en-US" w:eastAsia="zh-CN"/>
        </w:rPr>
        <w:t xml:space="preserve"> and (</w:t>
      </w:r>
      <w:r w:rsidR="0067575B">
        <w:rPr>
          <w:rFonts w:ascii="Calibri" w:eastAsia="宋体" w:hAnsi="Calibri" w:cs="Arial" w:hint="eastAsia"/>
          <w:lang w:val="en-US" w:eastAsia="zh-CN"/>
        </w:rPr>
        <w:t>b</w:t>
      </w:r>
      <w:r>
        <w:rPr>
          <w:rFonts w:ascii="Calibri" w:eastAsia="宋体" w:hAnsi="Calibri" w:cs="Arial" w:hint="eastAsia"/>
          <w:lang w:val="en-US" w:eastAsia="zh-CN"/>
        </w:rPr>
        <w:t>) specifying UE power class with EIRP with o</w:t>
      </w:r>
      <w:r w:rsidR="003B3EBF">
        <w:rPr>
          <w:rFonts w:ascii="Calibri" w:eastAsia="宋体" w:hAnsi="Calibri" w:cs="Arial" w:hint="eastAsia"/>
          <w:lang w:val="en-US" w:eastAsia="zh-CN"/>
        </w:rPr>
        <w:t xml:space="preserve">nly maximum limit for TRP [2]. </w:t>
      </w:r>
    </w:p>
    <w:p w:rsidR="00632258" w:rsidRDefault="00632258" w:rsidP="0063225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RAN4 WF approved in April Spokane meeting [3], the following agreement has been achieved: </w:t>
      </w:r>
    </w:p>
    <w:tbl>
      <w:tblPr>
        <w:tblStyle w:val="TableGrid"/>
        <w:tblW w:w="0" w:type="auto"/>
        <w:tblInd w:w="566" w:type="dxa"/>
        <w:tblLook w:val="04A0" w:firstRow="1" w:lastRow="0" w:firstColumn="1" w:lastColumn="0" w:noHBand="0" w:noVBand="1"/>
      </w:tblPr>
      <w:tblGrid>
        <w:gridCol w:w="8756"/>
      </w:tblGrid>
      <w:tr w:rsidR="00632258" w:rsidRPr="00547BD0" w:rsidTr="00A57ABA">
        <w:tc>
          <w:tcPr>
            <w:tcW w:w="8756" w:type="dxa"/>
          </w:tcPr>
          <w:p w:rsidR="00632258" w:rsidRPr="00632258" w:rsidRDefault="00632258" w:rsidP="00632258">
            <w:pPr>
              <w:pStyle w:val="ListParagraph"/>
              <w:numPr>
                <w:ilvl w:val="0"/>
                <w:numId w:val="14"/>
              </w:numPr>
              <w:spacing w:beforeLines="50" w:before="120" w:afterLines="50" w:after="120"/>
              <w:ind w:firstLineChars="0"/>
              <w:rPr>
                <w:rFonts w:asciiTheme="minorHAnsi" w:hAnsiTheme="minorHAnsi" w:cs="Arial"/>
                <w:i/>
                <w:sz w:val="18"/>
                <w:szCs w:val="18"/>
              </w:rPr>
            </w:pPr>
            <w:r w:rsidRPr="00632258">
              <w:rPr>
                <w:rFonts w:asciiTheme="minorHAnsi" w:hAnsiTheme="minorHAnsi" w:cs="Arial"/>
                <w:i/>
                <w:sz w:val="18"/>
                <w:szCs w:val="18"/>
              </w:rPr>
              <w:t>UE must be able to produce certain EIRP</w:t>
            </w:r>
          </w:p>
          <w:p w:rsidR="00632258" w:rsidRPr="00632258" w:rsidRDefault="00632258" w:rsidP="00632258">
            <w:pPr>
              <w:pStyle w:val="ListParagraph"/>
              <w:numPr>
                <w:ilvl w:val="0"/>
                <w:numId w:val="14"/>
              </w:numPr>
              <w:spacing w:beforeLines="50" w:before="120" w:afterLines="50" w:after="120"/>
              <w:ind w:firstLineChars="0"/>
              <w:rPr>
                <w:rFonts w:asciiTheme="minorHAnsi" w:eastAsiaTheme="minorEastAsia" w:hAnsiTheme="minorHAnsi" w:cs="Arial"/>
                <w:i/>
                <w:sz w:val="18"/>
                <w:szCs w:val="18"/>
              </w:rPr>
            </w:pPr>
            <w:proofErr w:type="spellStart"/>
            <w:r w:rsidRPr="00632258">
              <w:rPr>
                <w:rFonts w:asciiTheme="minorHAnsi" w:hAnsiTheme="minorHAnsi" w:cs="Arial"/>
                <w:i/>
                <w:sz w:val="18"/>
                <w:szCs w:val="18"/>
              </w:rPr>
              <w:t>Powerclass</w:t>
            </w:r>
            <w:proofErr w:type="spellEnd"/>
            <w:r w:rsidRPr="00632258">
              <w:rPr>
                <w:rFonts w:asciiTheme="minorHAnsi" w:hAnsiTheme="minorHAnsi" w:cs="Arial"/>
                <w:i/>
                <w:sz w:val="18"/>
                <w:szCs w:val="18"/>
              </w:rPr>
              <w:t xml:space="preserve"> definition includes upper limit for TRP which need to be met regardless of beamforming settings</w:t>
            </w:r>
          </w:p>
          <w:p w:rsidR="00632258" w:rsidRPr="00632258" w:rsidRDefault="00632258" w:rsidP="00632258">
            <w:pPr>
              <w:pStyle w:val="ListParagraph"/>
              <w:numPr>
                <w:ilvl w:val="0"/>
                <w:numId w:val="14"/>
              </w:numPr>
              <w:spacing w:beforeLines="50" w:before="120" w:afterLines="50" w:after="120"/>
              <w:ind w:firstLineChars="0"/>
              <w:rPr>
                <w:rFonts w:asciiTheme="minorHAnsi" w:eastAsiaTheme="minorEastAsia" w:hAnsiTheme="minorHAnsi" w:cs="Arial"/>
                <w:i/>
                <w:sz w:val="18"/>
                <w:szCs w:val="18"/>
              </w:rPr>
            </w:pPr>
            <w:r w:rsidRPr="00632258">
              <w:rPr>
                <w:rFonts w:asciiTheme="minorHAnsi" w:eastAsiaTheme="minorEastAsia" w:hAnsiTheme="minorHAnsi" w:cs="Arial"/>
                <w:i/>
                <w:sz w:val="18"/>
                <w:szCs w:val="18"/>
              </w:rPr>
              <w:t>Further details for power class definition are FFS</w:t>
            </w:r>
          </w:p>
        </w:tc>
      </w:tr>
    </w:tbl>
    <w:p w:rsidR="00632258" w:rsidRDefault="00632258" w:rsidP="00632258">
      <w:pPr>
        <w:spacing w:afterLines="50" w:after="120"/>
        <w:jc w:val="both"/>
        <w:rPr>
          <w:rFonts w:ascii="Calibri" w:eastAsia="宋体" w:hAnsi="Calibri" w:cs="Arial"/>
          <w:lang w:val="en-US" w:eastAsia="zh-CN"/>
        </w:rPr>
      </w:pPr>
    </w:p>
    <w:p w:rsidR="00632258" w:rsidRDefault="00632258" w:rsidP="0063225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while the below agreement has been </w:t>
      </w:r>
      <w:r>
        <w:rPr>
          <w:rFonts w:ascii="Calibri" w:eastAsia="宋体" w:hAnsi="Calibri" w:cs="Arial"/>
          <w:lang w:val="en-US" w:eastAsia="zh-CN"/>
        </w:rPr>
        <w:t>achieved</w:t>
      </w:r>
      <w:r>
        <w:rPr>
          <w:rFonts w:ascii="Calibri" w:eastAsia="宋体" w:hAnsi="Calibri" w:cs="Arial" w:hint="eastAsia"/>
          <w:lang w:val="en-US" w:eastAsia="zh-CN"/>
        </w:rPr>
        <w:t xml:space="preserve"> in May Hangzhou meeting [4]: </w:t>
      </w:r>
    </w:p>
    <w:tbl>
      <w:tblPr>
        <w:tblStyle w:val="TableGrid"/>
        <w:tblW w:w="0" w:type="auto"/>
        <w:tblInd w:w="566" w:type="dxa"/>
        <w:tblLook w:val="04A0" w:firstRow="1" w:lastRow="0" w:firstColumn="1" w:lastColumn="0" w:noHBand="0" w:noVBand="1"/>
      </w:tblPr>
      <w:tblGrid>
        <w:gridCol w:w="8756"/>
      </w:tblGrid>
      <w:tr w:rsidR="00035E75" w:rsidRPr="00547BD0" w:rsidTr="00A57ABA">
        <w:tc>
          <w:tcPr>
            <w:tcW w:w="8756" w:type="dxa"/>
          </w:tcPr>
          <w:p w:rsidR="00632258" w:rsidRPr="00632258" w:rsidRDefault="00632258" w:rsidP="00632258">
            <w:pPr>
              <w:pStyle w:val="ListParagraph"/>
              <w:numPr>
                <w:ilvl w:val="0"/>
                <w:numId w:val="14"/>
              </w:numPr>
              <w:spacing w:beforeLines="50" w:before="120" w:afterLines="50" w:after="120"/>
              <w:ind w:firstLineChars="0"/>
              <w:rPr>
                <w:rFonts w:asciiTheme="minorHAnsi" w:hAnsiTheme="minorHAnsi" w:cs="Arial"/>
                <w:i/>
                <w:sz w:val="18"/>
                <w:szCs w:val="18"/>
              </w:rPr>
            </w:pPr>
            <w:bookmarkStart w:id="1" w:name="OLE_LINK24"/>
            <w:bookmarkStart w:id="2" w:name="OLE_LINK25"/>
            <w:bookmarkStart w:id="3" w:name="OLE_LINK26"/>
            <w:bookmarkStart w:id="4" w:name="OLE_LINK27"/>
            <w:r w:rsidRPr="00632258">
              <w:rPr>
                <w:rFonts w:asciiTheme="minorHAnsi" w:hAnsiTheme="minorHAnsi" w:cs="Arial"/>
                <w:i/>
                <w:sz w:val="18"/>
                <w:szCs w:val="18"/>
              </w:rPr>
              <w:t>Both TRP and EIRP are considered for power class definition</w:t>
            </w:r>
          </w:p>
          <w:p w:rsidR="00632258" w:rsidRPr="00632258" w:rsidRDefault="00632258" w:rsidP="00632258">
            <w:pPr>
              <w:pStyle w:val="ListParagraph"/>
              <w:numPr>
                <w:ilvl w:val="1"/>
                <w:numId w:val="14"/>
              </w:numPr>
              <w:spacing w:beforeLines="50" w:before="120" w:afterLines="50" w:after="120"/>
              <w:ind w:firstLineChars="0"/>
              <w:rPr>
                <w:rFonts w:asciiTheme="minorHAnsi" w:hAnsiTheme="minorHAnsi" w:cs="Arial"/>
                <w:i/>
                <w:sz w:val="18"/>
                <w:szCs w:val="18"/>
              </w:rPr>
            </w:pPr>
            <w:r w:rsidRPr="00632258">
              <w:rPr>
                <w:rFonts w:asciiTheme="minorHAnsi" w:hAnsiTheme="minorHAnsi" w:cs="Arial"/>
                <w:i/>
                <w:sz w:val="18"/>
                <w:szCs w:val="18"/>
              </w:rPr>
              <w:t>EIRP can be peak, boresight or %-tile or minimum value</w:t>
            </w:r>
          </w:p>
          <w:p w:rsidR="00632258" w:rsidRPr="00632258" w:rsidRDefault="00632258" w:rsidP="00632258">
            <w:pPr>
              <w:pStyle w:val="ListParagraph"/>
              <w:numPr>
                <w:ilvl w:val="1"/>
                <w:numId w:val="14"/>
              </w:numPr>
              <w:spacing w:beforeLines="50" w:before="120" w:afterLines="50" w:after="120"/>
              <w:ind w:firstLineChars="0"/>
              <w:rPr>
                <w:rFonts w:asciiTheme="minorHAnsi" w:hAnsiTheme="minorHAnsi" w:cs="Arial"/>
                <w:i/>
                <w:sz w:val="18"/>
                <w:szCs w:val="18"/>
              </w:rPr>
            </w:pPr>
            <w:r w:rsidRPr="00632258">
              <w:rPr>
                <w:rFonts w:asciiTheme="minorHAnsi" w:hAnsiTheme="minorHAnsi" w:cs="Arial"/>
                <w:i/>
                <w:sz w:val="18"/>
                <w:szCs w:val="18"/>
              </w:rPr>
              <w:t xml:space="preserve">TRP can be max or min and max </w:t>
            </w:r>
          </w:p>
          <w:p w:rsidR="00632258" w:rsidRPr="00632258" w:rsidRDefault="00632258" w:rsidP="00632258">
            <w:pPr>
              <w:pStyle w:val="ListParagraph"/>
              <w:numPr>
                <w:ilvl w:val="0"/>
                <w:numId w:val="14"/>
              </w:numPr>
              <w:spacing w:beforeLines="50" w:before="120" w:afterLines="50" w:after="120"/>
              <w:ind w:firstLineChars="0"/>
              <w:rPr>
                <w:rFonts w:asciiTheme="minorHAnsi" w:hAnsiTheme="minorHAnsi" w:cs="Arial"/>
                <w:i/>
                <w:sz w:val="18"/>
                <w:szCs w:val="18"/>
              </w:rPr>
            </w:pPr>
            <w:r w:rsidRPr="00632258">
              <w:rPr>
                <w:rFonts w:asciiTheme="minorHAnsi" w:hAnsiTheme="minorHAnsi" w:cs="Arial"/>
                <w:i/>
                <w:sz w:val="18"/>
                <w:szCs w:val="18"/>
              </w:rPr>
              <w:t xml:space="preserve">Max allowed EIRP for all UEs is 43 </w:t>
            </w:r>
            <w:proofErr w:type="spellStart"/>
            <w:r w:rsidRPr="00632258">
              <w:rPr>
                <w:rFonts w:asciiTheme="minorHAnsi" w:hAnsiTheme="minorHAnsi" w:cs="Arial"/>
                <w:i/>
                <w:sz w:val="18"/>
                <w:szCs w:val="18"/>
              </w:rPr>
              <w:t>dBm</w:t>
            </w:r>
            <w:proofErr w:type="spellEnd"/>
            <w:r w:rsidRPr="00632258">
              <w:rPr>
                <w:rFonts w:asciiTheme="minorHAnsi" w:hAnsiTheme="minorHAnsi" w:cs="Arial"/>
                <w:i/>
                <w:sz w:val="18"/>
                <w:szCs w:val="18"/>
              </w:rPr>
              <w:t xml:space="preserve"> for regulatory reasons</w:t>
            </w:r>
          </w:p>
          <w:p w:rsidR="00632258" w:rsidRPr="00632258" w:rsidRDefault="00632258" w:rsidP="00632258">
            <w:pPr>
              <w:pStyle w:val="ListParagraph"/>
              <w:numPr>
                <w:ilvl w:val="0"/>
                <w:numId w:val="14"/>
              </w:numPr>
              <w:spacing w:beforeLines="50" w:before="120" w:afterLines="50" w:after="120"/>
              <w:ind w:firstLineChars="0"/>
              <w:rPr>
                <w:rFonts w:asciiTheme="minorHAnsi" w:hAnsiTheme="minorHAnsi" w:cs="Arial"/>
                <w:i/>
                <w:sz w:val="18"/>
                <w:szCs w:val="18"/>
              </w:rPr>
            </w:pPr>
            <w:r w:rsidRPr="00632258">
              <w:rPr>
                <w:rFonts w:asciiTheme="minorHAnsi" w:hAnsiTheme="minorHAnsi" w:cs="Arial"/>
                <w:i/>
                <w:sz w:val="18"/>
                <w:szCs w:val="18"/>
              </w:rPr>
              <w:t>Companies are encouraged to provide input</w:t>
            </w:r>
          </w:p>
          <w:p w:rsidR="00632258" w:rsidRPr="00632258" w:rsidRDefault="00632258" w:rsidP="0029066B">
            <w:pPr>
              <w:pStyle w:val="ListParagraph"/>
              <w:numPr>
                <w:ilvl w:val="1"/>
                <w:numId w:val="14"/>
              </w:numPr>
              <w:spacing w:beforeLines="50" w:before="120" w:afterLines="50" w:after="120"/>
              <w:ind w:firstLineChars="0"/>
              <w:rPr>
                <w:rFonts w:asciiTheme="minorHAnsi" w:hAnsiTheme="minorHAnsi" w:cs="Arial"/>
                <w:i/>
                <w:sz w:val="18"/>
                <w:szCs w:val="18"/>
              </w:rPr>
            </w:pPr>
            <w:r w:rsidRPr="00632258">
              <w:rPr>
                <w:rFonts w:asciiTheme="minorHAnsi" w:hAnsiTheme="minorHAnsi" w:cs="Arial"/>
                <w:i/>
                <w:sz w:val="18"/>
                <w:szCs w:val="18"/>
              </w:rPr>
              <w:t>For discussed issues mentioned in previous slides and their relevance for power class definition</w:t>
            </w:r>
          </w:p>
          <w:p w:rsidR="00632258" w:rsidRPr="00632258" w:rsidRDefault="00632258" w:rsidP="0029066B">
            <w:pPr>
              <w:pStyle w:val="ListParagraph"/>
              <w:numPr>
                <w:ilvl w:val="1"/>
                <w:numId w:val="14"/>
              </w:numPr>
              <w:spacing w:beforeLines="50" w:before="120" w:afterLines="50" w:after="120"/>
              <w:ind w:firstLineChars="0"/>
              <w:rPr>
                <w:rFonts w:asciiTheme="minorHAnsi" w:hAnsiTheme="minorHAnsi" w:cs="Arial"/>
                <w:i/>
                <w:sz w:val="18"/>
                <w:szCs w:val="18"/>
              </w:rPr>
            </w:pPr>
            <w:r w:rsidRPr="00632258">
              <w:rPr>
                <w:rFonts w:asciiTheme="minorHAnsi" w:hAnsiTheme="minorHAnsi" w:cs="Arial"/>
                <w:i/>
                <w:sz w:val="18"/>
                <w:szCs w:val="18"/>
              </w:rPr>
              <w:t>Feasible UE output power values, both TRP and EIRP considering different implementations</w:t>
            </w:r>
          </w:p>
          <w:p w:rsidR="00632258" w:rsidRPr="00632258" w:rsidRDefault="00632258" w:rsidP="0029066B">
            <w:pPr>
              <w:pStyle w:val="ListParagraph"/>
              <w:numPr>
                <w:ilvl w:val="1"/>
                <w:numId w:val="14"/>
              </w:numPr>
              <w:spacing w:beforeLines="50" w:before="120" w:afterLines="50" w:after="120"/>
              <w:ind w:firstLineChars="0"/>
              <w:rPr>
                <w:rFonts w:asciiTheme="minorHAnsi" w:hAnsiTheme="minorHAnsi" w:cs="Arial"/>
                <w:i/>
                <w:sz w:val="18"/>
                <w:szCs w:val="18"/>
              </w:rPr>
            </w:pPr>
            <w:r w:rsidRPr="00632258">
              <w:rPr>
                <w:rFonts w:asciiTheme="minorHAnsi" w:hAnsiTheme="minorHAnsi" w:cs="Arial"/>
                <w:i/>
                <w:sz w:val="18"/>
                <w:szCs w:val="18"/>
              </w:rPr>
              <w:t>Understanding of co-existence study outcome and impact to power class definition</w:t>
            </w:r>
          </w:p>
          <w:p w:rsidR="00632258" w:rsidRPr="00632258" w:rsidRDefault="00632258" w:rsidP="0029066B">
            <w:pPr>
              <w:pStyle w:val="ListParagraph"/>
              <w:numPr>
                <w:ilvl w:val="1"/>
                <w:numId w:val="14"/>
              </w:numPr>
              <w:spacing w:beforeLines="50" w:before="120" w:afterLines="50" w:after="120"/>
              <w:ind w:firstLineChars="0"/>
              <w:rPr>
                <w:rFonts w:asciiTheme="minorHAnsi" w:hAnsiTheme="minorHAnsi" w:cs="Arial"/>
                <w:i/>
                <w:sz w:val="18"/>
                <w:szCs w:val="18"/>
              </w:rPr>
            </w:pPr>
            <w:r w:rsidRPr="00632258">
              <w:rPr>
                <w:rFonts w:asciiTheme="minorHAnsi" w:hAnsiTheme="minorHAnsi" w:cs="Arial"/>
                <w:i/>
                <w:sz w:val="18"/>
                <w:szCs w:val="18"/>
              </w:rPr>
              <w:t>Feasible definition and values for spherical coverage</w:t>
            </w:r>
          </w:p>
          <w:p w:rsidR="00035E75" w:rsidRPr="00632258" w:rsidRDefault="00632258" w:rsidP="00632258">
            <w:pPr>
              <w:pStyle w:val="ListParagraph"/>
              <w:numPr>
                <w:ilvl w:val="0"/>
                <w:numId w:val="14"/>
              </w:numPr>
              <w:spacing w:beforeLines="50" w:before="120" w:afterLines="50" w:after="120"/>
              <w:ind w:firstLineChars="0"/>
              <w:rPr>
                <w:rFonts w:asciiTheme="minorHAnsi" w:hAnsiTheme="minorHAnsi" w:cs="Arial"/>
                <w:i/>
                <w:sz w:val="18"/>
                <w:szCs w:val="18"/>
              </w:rPr>
            </w:pPr>
            <w:r w:rsidRPr="00632258">
              <w:rPr>
                <w:rFonts w:asciiTheme="minorHAnsi" w:hAnsiTheme="minorHAnsi" w:cs="Arial"/>
                <w:i/>
                <w:sz w:val="18"/>
                <w:szCs w:val="18"/>
              </w:rPr>
              <w:t>Definition and values for power class and other in channel output power requirements will be decided in RAN4-NR#2 in Qingdao based on input</w:t>
            </w:r>
          </w:p>
        </w:tc>
      </w:tr>
      <w:bookmarkEnd w:id="1"/>
      <w:bookmarkEnd w:id="2"/>
      <w:bookmarkEnd w:id="3"/>
      <w:bookmarkEnd w:id="4"/>
    </w:tbl>
    <w:p w:rsidR="00ED3F61" w:rsidRDefault="00ED3F61" w:rsidP="002102A9">
      <w:pPr>
        <w:spacing w:afterLines="50" w:after="120"/>
        <w:jc w:val="both"/>
        <w:rPr>
          <w:rFonts w:ascii="Calibri" w:eastAsia="宋体" w:hAnsi="Calibri" w:cs="Arial"/>
          <w:lang w:val="en-US" w:eastAsia="zh-CN"/>
        </w:rPr>
      </w:pPr>
    </w:p>
    <w:p w:rsidR="00B35251" w:rsidRDefault="00CB28B7"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By analyzing the problems for current two major methodologies to define UE power class, </w:t>
      </w:r>
      <w:r w:rsidR="005C6E82">
        <w:rPr>
          <w:rFonts w:ascii="Calibri" w:eastAsia="宋体" w:hAnsi="Calibri" w:cs="Arial" w:hint="eastAsia"/>
          <w:lang w:val="en-US" w:eastAsia="zh-CN"/>
        </w:rPr>
        <w:t xml:space="preserve">in this paper, </w:t>
      </w:r>
      <w:r>
        <w:rPr>
          <w:rFonts w:ascii="Calibri" w:eastAsia="宋体" w:hAnsi="Calibri" w:cs="Arial" w:hint="eastAsia"/>
          <w:lang w:val="en-US" w:eastAsia="zh-CN"/>
        </w:rPr>
        <w:t xml:space="preserve">we will </w:t>
      </w:r>
      <w:r w:rsidRPr="005C6E82">
        <w:rPr>
          <w:rFonts w:ascii="Calibri" w:eastAsia="宋体" w:hAnsi="Calibri" w:cs="Arial" w:hint="eastAsia"/>
          <w:lang w:val="en-US" w:eastAsia="zh-CN"/>
        </w:rPr>
        <w:t>propose the</w:t>
      </w:r>
      <w:r w:rsidR="005C6E82">
        <w:rPr>
          <w:rFonts w:ascii="Calibri" w:eastAsia="宋体" w:hAnsi="Calibri" w:cs="Arial" w:hint="eastAsia"/>
          <w:lang w:val="en-US" w:eastAsia="zh-CN"/>
        </w:rPr>
        <w:t xml:space="preserve"> mixed proposal, i.e.,</w:t>
      </w:r>
      <w:r>
        <w:rPr>
          <w:rFonts w:ascii="Calibri" w:eastAsia="宋体" w:hAnsi="Calibri" w:cs="Arial" w:hint="eastAsia"/>
          <w:lang w:val="en-US" w:eastAsia="zh-CN"/>
        </w:rPr>
        <w:t xml:space="preserve"> </w:t>
      </w:r>
      <w:r w:rsidR="005C6E82">
        <w:rPr>
          <w:rFonts w:ascii="Calibri" w:eastAsia="宋体" w:hAnsi="Calibri" w:cs="Arial"/>
          <w:lang w:val="en-US" w:eastAsia="zh-CN"/>
        </w:rPr>
        <w:t xml:space="preserve">EIRP-based </w:t>
      </w:r>
      <w:r w:rsidR="005C6E82">
        <w:rPr>
          <w:rFonts w:ascii="Calibri" w:eastAsia="宋体" w:hAnsi="Calibri" w:cs="Arial" w:hint="eastAsia"/>
          <w:lang w:val="en-US" w:eastAsia="zh-CN"/>
        </w:rPr>
        <w:t>power class</w:t>
      </w:r>
      <w:r w:rsidR="005C6E82" w:rsidRPr="005C6E82">
        <w:rPr>
          <w:rFonts w:ascii="Calibri" w:eastAsia="宋体" w:hAnsi="Calibri" w:cs="Arial"/>
          <w:lang w:val="en-US" w:eastAsia="zh-CN"/>
        </w:rPr>
        <w:t xml:space="preserve"> </w:t>
      </w:r>
      <w:r w:rsidR="005C6E82">
        <w:rPr>
          <w:rFonts w:ascii="Calibri" w:eastAsia="宋体" w:hAnsi="Calibri" w:cs="Arial" w:hint="eastAsia"/>
          <w:lang w:val="en-US" w:eastAsia="zh-CN"/>
        </w:rPr>
        <w:t>d</w:t>
      </w:r>
      <w:r w:rsidR="005C6E82" w:rsidRPr="005C6E82">
        <w:rPr>
          <w:rFonts w:ascii="Calibri" w:eastAsia="宋体" w:hAnsi="Calibri" w:cs="Arial"/>
          <w:lang w:val="en-US" w:eastAsia="zh-CN"/>
        </w:rPr>
        <w:t xml:space="preserve">efinition with </w:t>
      </w:r>
      <w:r w:rsidR="00B85077">
        <w:rPr>
          <w:rFonts w:ascii="Calibri" w:eastAsia="宋体" w:hAnsi="Calibri" w:cs="Arial" w:hint="eastAsia"/>
          <w:lang w:val="en-US" w:eastAsia="zh-CN"/>
        </w:rPr>
        <w:t>UE</w:t>
      </w:r>
      <w:r w:rsidR="00B85077">
        <w:rPr>
          <w:rFonts w:ascii="Calibri" w:eastAsia="宋体" w:hAnsi="Calibri" w:cs="Arial"/>
          <w:lang w:val="en-US" w:eastAsia="zh-CN"/>
        </w:rPr>
        <w:t>’</w:t>
      </w:r>
      <w:r w:rsidR="00B85077">
        <w:rPr>
          <w:rFonts w:ascii="Calibri" w:eastAsia="宋体" w:hAnsi="Calibri" w:cs="Arial" w:hint="eastAsia"/>
          <w:lang w:val="en-US" w:eastAsia="zh-CN"/>
        </w:rPr>
        <w:t>s m</w:t>
      </w:r>
      <w:r w:rsidR="005C6E82" w:rsidRPr="005C6E82">
        <w:rPr>
          <w:rFonts w:ascii="Calibri" w:eastAsia="宋体" w:hAnsi="Calibri" w:cs="Arial"/>
          <w:lang w:val="en-US" w:eastAsia="zh-CN"/>
        </w:rPr>
        <w:t xml:space="preserve">aximum </w:t>
      </w:r>
      <w:r w:rsidR="00B85077">
        <w:rPr>
          <w:rFonts w:ascii="Calibri" w:eastAsia="宋体" w:hAnsi="Calibri" w:cs="Arial" w:hint="eastAsia"/>
          <w:lang w:val="en-US" w:eastAsia="zh-CN"/>
        </w:rPr>
        <w:t>a</w:t>
      </w:r>
      <w:r w:rsidR="005C6E82" w:rsidRPr="005C6E82">
        <w:rPr>
          <w:rFonts w:ascii="Calibri" w:eastAsia="宋体" w:hAnsi="Calibri" w:cs="Arial"/>
          <w:lang w:val="en-US" w:eastAsia="zh-CN"/>
        </w:rPr>
        <w:t>chievable TRP</w:t>
      </w:r>
      <w:r w:rsidR="00B85077">
        <w:rPr>
          <w:rFonts w:ascii="Calibri" w:eastAsia="宋体" w:hAnsi="Calibri" w:cs="Arial" w:hint="eastAsia"/>
          <w:lang w:val="en-US" w:eastAsia="zh-CN"/>
        </w:rPr>
        <w:t xml:space="preserve"> value</w:t>
      </w:r>
      <w:r w:rsidR="005C6E82" w:rsidRPr="005C6E82">
        <w:rPr>
          <w:rFonts w:ascii="Calibri" w:eastAsia="宋体" w:hAnsi="Calibri" w:cs="Arial"/>
          <w:lang w:val="en-US" w:eastAsia="zh-CN"/>
        </w:rPr>
        <w:t xml:space="preserve"> </w:t>
      </w:r>
      <w:r w:rsidR="00B85077" w:rsidRPr="00B85077">
        <w:rPr>
          <w:rFonts w:ascii="Calibri" w:eastAsia="宋体" w:hAnsi="Calibri" w:cs="Arial"/>
          <w:lang w:val="en-US" w:eastAsia="zh-CN"/>
        </w:rPr>
        <w:t>report</w:t>
      </w:r>
      <w:r w:rsidR="00B85077">
        <w:rPr>
          <w:rFonts w:ascii="Calibri" w:eastAsia="宋体" w:hAnsi="Calibri" w:cs="Arial" w:hint="eastAsia"/>
          <w:lang w:val="en-US" w:eastAsia="zh-CN"/>
        </w:rPr>
        <w:t>ed</w:t>
      </w:r>
      <w:r w:rsidR="00B85077" w:rsidRPr="00B85077">
        <w:rPr>
          <w:rFonts w:ascii="Calibri" w:eastAsia="宋体" w:hAnsi="Calibri" w:cs="Arial"/>
          <w:lang w:val="en-US" w:eastAsia="zh-CN"/>
        </w:rPr>
        <w:t xml:space="preserve"> to </w:t>
      </w:r>
      <w:proofErr w:type="spellStart"/>
      <w:r w:rsidR="00B85077" w:rsidRPr="00B85077">
        <w:rPr>
          <w:rFonts w:ascii="Calibri" w:eastAsia="宋体" w:hAnsi="Calibri" w:cs="Arial"/>
          <w:lang w:val="en-US" w:eastAsia="zh-CN"/>
        </w:rPr>
        <w:t>gNB</w:t>
      </w:r>
      <w:proofErr w:type="spellEnd"/>
      <w:r w:rsidR="00B35251">
        <w:rPr>
          <w:rFonts w:ascii="Calibri" w:eastAsia="宋体" w:hAnsi="Calibri" w:cs="Arial" w:hint="eastAsia"/>
          <w:lang w:val="en-US" w:eastAsia="zh-CN"/>
        </w:rPr>
        <w:t xml:space="preserve">. </w:t>
      </w:r>
    </w:p>
    <w:p w:rsidR="00383F7E" w:rsidRPr="00ED3F61" w:rsidRDefault="00383F7E" w:rsidP="002102A9">
      <w:pPr>
        <w:spacing w:afterLines="50" w:after="120"/>
        <w:jc w:val="both"/>
        <w:rPr>
          <w:rFonts w:ascii="Calibri" w:eastAsia="宋体" w:hAnsi="Calibri" w:cs="Arial"/>
          <w:lang w:val="en-US" w:eastAsia="zh-CN"/>
        </w:rPr>
      </w:pPr>
    </w:p>
    <w:bookmarkEnd w:id="0"/>
    <w:p w:rsidR="00BA2A23" w:rsidRPr="00800318" w:rsidRDefault="00613FB1" w:rsidP="00BA2A2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 xml:space="preserve">Analysis </w:t>
      </w:r>
      <w:r w:rsidR="008175BD">
        <w:rPr>
          <w:rFonts w:ascii="Cambria" w:eastAsia="宋体" w:hAnsi="Cambria" w:cs="Arial" w:hint="eastAsia"/>
          <w:b/>
          <w:lang w:val="en-US" w:eastAsia="zh-CN"/>
        </w:rPr>
        <w:t xml:space="preserve">of Existing Power Class </w:t>
      </w:r>
      <w:r w:rsidR="005B0EE8">
        <w:rPr>
          <w:rFonts w:ascii="Cambria" w:eastAsia="宋体" w:hAnsi="Cambria" w:cs="Arial"/>
          <w:b/>
          <w:lang w:val="en-US" w:eastAsia="zh-CN"/>
        </w:rPr>
        <w:t>Definition</w:t>
      </w:r>
    </w:p>
    <w:p w:rsidR="00FD24AB" w:rsidRPr="003B79B2" w:rsidRDefault="00FD24AB" w:rsidP="00FD24AB">
      <w:pPr>
        <w:pStyle w:val="Heading4"/>
        <w:rPr>
          <w:rFonts w:eastAsiaTheme="minorEastAsia"/>
          <w:lang w:val="en-US" w:eastAsia="zh-CN"/>
        </w:rPr>
      </w:pPr>
      <w:r>
        <w:rPr>
          <w:rFonts w:hint="eastAsia"/>
          <w:lang w:val="en-US" w:eastAsia="zh-CN"/>
        </w:rPr>
        <w:t>2.1</w:t>
      </w:r>
      <w:r w:rsidRPr="008B4C74">
        <w:rPr>
          <w:rFonts w:hint="eastAsia"/>
          <w:lang w:val="en-US" w:eastAsia="zh-CN"/>
        </w:rPr>
        <w:t xml:space="preserve"> </w:t>
      </w:r>
      <w:r w:rsidR="00613FB1">
        <w:rPr>
          <w:rFonts w:eastAsiaTheme="minorEastAsia" w:hint="eastAsia"/>
          <w:lang w:val="en-US" w:eastAsia="zh-CN"/>
        </w:rPr>
        <w:t xml:space="preserve">TRP-based </w:t>
      </w:r>
      <w:proofErr w:type="spellStart"/>
      <w:r w:rsidR="00613FB1">
        <w:rPr>
          <w:rFonts w:eastAsiaTheme="minorEastAsia" w:hint="eastAsia"/>
          <w:lang w:val="en-US" w:eastAsia="zh-CN"/>
        </w:rPr>
        <w:t>mmWave</w:t>
      </w:r>
      <w:proofErr w:type="spellEnd"/>
      <w:r w:rsidR="00613FB1">
        <w:rPr>
          <w:rFonts w:eastAsiaTheme="minorEastAsia" w:hint="eastAsia"/>
          <w:lang w:val="en-US" w:eastAsia="zh-CN"/>
        </w:rPr>
        <w:t xml:space="preserve"> UE Power Class</w:t>
      </w:r>
    </w:p>
    <w:p w:rsidR="00FA442F" w:rsidRDefault="00FA442F" w:rsidP="004B64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Till now, the current proposal of TRP-based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UE power class definition is</w:t>
      </w:r>
      <w:r w:rsidR="00A91DB2">
        <w:rPr>
          <w:rFonts w:ascii="Calibri" w:eastAsia="宋体" w:hAnsi="Calibri" w:cs="Arial" w:hint="eastAsia"/>
          <w:lang w:val="en-US" w:eastAsia="zh-CN"/>
        </w:rPr>
        <w:t xml:space="preserve"> well </w:t>
      </w:r>
      <w:r w:rsidR="00A91DB2">
        <w:rPr>
          <w:rFonts w:ascii="Calibri" w:eastAsia="宋体" w:hAnsi="Calibri" w:cs="Arial"/>
          <w:lang w:val="en-US" w:eastAsia="zh-CN"/>
        </w:rPr>
        <w:t>summarized</w:t>
      </w:r>
      <w:r w:rsidR="00A91DB2">
        <w:rPr>
          <w:rFonts w:ascii="Calibri" w:eastAsia="宋体" w:hAnsi="Calibri" w:cs="Arial" w:hint="eastAsia"/>
          <w:lang w:val="en-US" w:eastAsia="zh-CN"/>
        </w:rPr>
        <w:t xml:space="preserve"> in [5], i.e., the lower and upper tolerance values for TRP will be defined for certain UE type. Specifically, </w:t>
      </w:r>
      <w:r w:rsidR="004A1DE4">
        <w:rPr>
          <w:rFonts w:ascii="Calibri" w:eastAsia="宋体" w:hAnsi="Calibri" w:cs="Arial" w:hint="eastAsia"/>
          <w:lang w:val="en-US" w:eastAsia="zh-CN"/>
        </w:rPr>
        <w:t xml:space="preserve">from our understanding, the </w:t>
      </w:r>
      <w:r w:rsidR="004A1DE4">
        <w:rPr>
          <w:rFonts w:ascii="Calibri" w:eastAsia="宋体" w:hAnsi="Calibri" w:cs="Arial"/>
          <w:lang w:val="en-US" w:eastAsia="zh-CN"/>
        </w:rPr>
        <w:t>following</w:t>
      </w:r>
      <w:r w:rsidR="004A1DE4">
        <w:rPr>
          <w:rFonts w:ascii="Calibri" w:eastAsia="宋体" w:hAnsi="Calibri" w:cs="Arial" w:hint="eastAsia"/>
          <w:lang w:val="en-US" w:eastAsia="zh-CN"/>
        </w:rPr>
        <w:t xml:space="preserve"> three parts will be captured: </w:t>
      </w:r>
    </w:p>
    <w:p w:rsidR="00A91DB2" w:rsidRDefault="00A91DB2" w:rsidP="00A91DB2">
      <w:pPr>
        <w:pStyle w:val="ListParagraph"/>
        <w:numPr>
          <w:ilvl w:val="0"/>
          <w:numId w:val="21"/>
        </w:numPr>
        <w:spacing w:afterLines="50" w:after="120"/>
        <w:ind w:firstLineChars="0"/>
        <w:rPr>
          <w:rFonts w:cs="Arial"/>
        </w:rPr>
      </w:pPr>
      <w:bookmarkStart w:id="5" w:name="OLE_LINK10"/>
      <w:bookmarkStart w:id="6" w:name="OLE_LINK11"/>
      <w:r>
        <w:rPr>
          <w:rFonts w:cs="Arial"/>
        </w:rPr>
        <w:t>A</w:t>
      </w:r>
      <w:r>
        <w:rPr>
          <w:rFonts w:cs="Arial" w:hint="eastAsia"/>
        </w:rPr>
        <w:t xml:space="preserve"> nominal TRP which is related to UE type;</w:t>
      </w:r>
      <w:r w:rsidR="009B7D8B">
        <w:rPr>
          <w:rFonts w:cs="Arial" w:hint="eastAsia"/>
        </w:rPr>
        <w:t xml:space="preserve"> </w:t>
      </w:r>
    </w:p>
    <w:p w:rsidR="00A91DB2" w:rsidRPr="00A91DB2" w:rsidRDefault="00A91DB2" w:rsidP="00A91DB2">
      <w:pPr>
        <w:pStyle w:val="ListParagraph"/>
        <w:numPr>
          <w:ilvl w:val="0"/>
          <w:numId w:val="21"/>
        </w:numPr>
        <w:spacing w:afterLines="50" w:after="120"/>
        <w:ind w:firstLineChars="0"/>
        <w:rPr>
          <w:rFonts w:cs="Arial"/>
        </w:rPr>
      </w:pPr>
      <w:r>
        <w:rPr>
          <w:rFonts w:cs="Arial" w:hint="eastAsia"/>
        </w:rPr>
        <w:lastRenderedPageBreak/>
        <w:t>A</w:t>
      </w:r>
      <w:r w:rsidRPr="00A91DB2">
        <w:rPr>
          <w:rFonts w:cs="Arial"/>
        </w:rPr>
        <w:t xml:space="preserve"> lower tolerance TRP defining the minimum power capability (may vary within the operating band)</w:t>
      </w:r>
      <w:r>
        <w:rPr>
          <w:rFonts w:cs="Arial" w:hint="eastAsia"/>
        </w:rPr>
        <w:t xml:space="preserve">; </w:t>
      </w:r>
    </w:p>
    <w:p w:rsidR="00A91DB2" w:rsidRPr="00A91DB2" w:rsidRDefault="00A91DB2" w:rsidP="00A91DB2">
      <w:pPr>
        <w:pStyle w:val="ListParagraph"/>
        <w:numPr>
          <w:ilvl w:val="0"/>
          <w:numId w:val="21"/>
        </w:numPr>
        <w:spacing w:afterLines="50" w:after="120"/>
        <w:ind w:firstLineChars="0"/>
        <w:rPr>
          <w:rFonts w:cs="Arial"/>
        </w:rPr>
      </w:pPr>
      <w:r>
        <w:rPr>
          <w:rFonts w:cs="Arial" w:hint="eastAsia"/>
        </w:rPr>
        <w:t>A</w:t>
      </w:r>
      <w:r w:rsidRPr="00A91DB2">
        <w:rPr>
          <w:rFonts w:cs="Arial"/>
        </w:rPr>
        <w:t xml:space="preserve">n upper tolerance TRP defining the maximum TRP at which the specified unwanted emissions (as </w:t>
      </w:r>
      <w:bookmarkEnd w:id="5"/>
      <w:bookmarkEnd w:id="6"/>
      <w:r w:rsidRPr="00A91DB2">
        <w:rPr>
          <w:rFonts w:cs="Arial"/>
        </w:rPr>
        <w:t>specified by 3GPP) apply</w:t>
      </w:r>
      <w:r>
        <w:rPr>
          <w:rFonts w:cs="Arial" w:hint="eastAsia"/>
        </w:rPr>
        <w:t xml:space="preserve">. </w:t>
      </w:r>
    </w:p>
    <w:p w:rsidR="00B62001" w:rsidRDefault="001B47A9" w:rsidP="00740BF9">
      <w:pPr>
        <w:spacing w:afterLines="50" w:after="120"/>
        <w:jc w:val="both"/>
        <w:rPr>
          <w:rFonts w:ascii="Calibri" w:eastAsia="宋体" w:hAnsi="Calibri" w:cs="Arial"/>
          <w:lang w:val="en-US" w:eastAsia="zh-CN"/>
        </w:rPr>
      </w:pPr>
      <w:r w:rsidRPr="00740BF9">
        <w:rPr>
          <w:rFonts w:ascii="Calibri" w:eastAsia="宋体" w:hAnsi="Calibri" w:cs="Arial" w:hint="eastAsia"/>
          <w:lang w:val="en-US" w:eastAsia="zh-CN"/>
        </w:rPr>
        <w:t xml:space="preserve">As agreed in [3], additional requirement for </w:t>
      </w:r>
      <w:r w:rsidR="005026C1" w:rsidRPr="00740BF9">
        <w:rPr>
          <w:rFonts w:ascii="Calibri" w:eastAsia="宋体" w:hAnsi="Calibri" w:cs="Arial" w:hint="eastAsia"/>
          <w:lang w:val="en-US" w:eastAsia="zh-CN"/>
        </w:rPr>
        <w:t>lower limit of</w:t>
      </w:r>
      <w:r w:rsidRPr="00740BF9">
        <w:rPr>
          <w:rFonts w:ascii="Calibri" w:eastAsia="宋体" w:hAnsi="Calibri" w:cs="Arial" w:hint="eastAsia"/>
          <w:lang w:val="en-US" w:eastAsia="zh-CN"/>
        </w:rPr>
        <w:t xml:space="preserve"> EIRP could be utilized with the above TRP-based UE power class to </w:t>
      </w:r>
      <w:r w:rsidR="005026C1" w:rsidRPr="00740BF9">
        <w:rPr>
          <w:rFonts w:ascii="Calibri" w:eastAsia="宋体" w:hAnsi="Calibri" w:cs="Arial" w:hint="eastAsia"/>
          <w:lang w:val="en-US" w:eastAsia="zh-CN"/>
        </w:rPr>
        <w:t>ensure the required minimum UL coverage range</w:t>
      </w:r>
      <w:r w:rsidR="00B62001">
        <w:rPr>
          <w:rFonts w:ascii="Calibri" w:eastAsia="宋体" w:hAnsi="Calibri" w:cs="Arial" w:hint="eastAsia"/>
          <w:lang w:val="en-US" w:eastAsia="zh-CN"/>
        </w:rPr>
        <w:t>, in which the lower limit of EIRP should be guaranteed on the spherical coverage for certain agreed percentile</w:t>
      </w:r>
      <w:r w:rsidR="005026C1" w:rsidRPr="00740BF9">
        <w:rPr>
          <w:rFonts w:ascii="Calibri" w:eastAsia="宋体" w:hAnsi="Calibri" w:cs="Arial" w:hint="eastAsia"/>
          <w:lang w:val="en-US" w:eastAsia="zh-CN"/>
        </w:rPr>
        <w:t xml:space="preserve">. </w:t>
      </w:r>
    </w:p>
    <w:p w:rsidR="004A1DE4" w:rsidRDefault="00071FD8" w:rsidP="00740BF9">
      <w:pPr>
        <w:spacing w:afterLines="50" w:after="120"/>
        <w:jc w:val="both"/>
        <w:rPr>
          <w:rFonts w:ascii="Calibri" w:eastAsia="宋体" w:hAnsi="Calibri" w:cs="Arial"/>
          <w:lang w:val="en-US" w:eastAsia="zh-CN"/>
        </w:rPr>
      </w:pPr>
      <w:r>
        <w:rPr>
          <w:rFonts w:ascii="Calibri" w:eastAsia="宋体" w:hAnsi="Calibri" w:cs="Arial" w:hint="eastAsia"/>
          <w:lang w:val="en-US" w:eastAsia="zh-CN"/>
        </w:rPr>
        <w:t>Also, i</w:t>
      </w:r>
      <w:r w:rsidR="00740BF9" w:rsidRPr="00740BF9">
        <w:rPr>
          <w:rFonts w:ascii="Calibri" w:eastAsia="宋体" w:hAnsi="Calibri" w:cs="Arial" w:hint="eastAsia"/>
          <w:lang w:val="en-US" w:eastAsia="zh-CN"/>
        </w:rPr>
        <w:t xml:space="preserve">t should be noted </w:t>
      </w:r>
      <w:r w:rsidR="00740BF9" w:rsidRPr="00740BF9">
        <w:rPr>
          <w:rFonts w:ascii="Calibri" w:eastAsia="宋体" w:hAnsi="Calibri" w:cs="Arial"/>
          <w:lang w:val="en-US" w:eastAsia="zh-CN"/>
        </w:rPr>
        <w:t>that RAN4 has already agreed that “</w:t>
      </w:r>
      <w:r w:rsidR="00740BF9" w:rsidRPr="00740BF9">
        <w:rPr>
          <w:rFonts w:asciiTheme="minorHAnsi" w:hAnsiTheme="minorHAnsi" w:cs="Arial"/>
          <w:i/>
        </w:rPr>
        <w:t xml:space="preserve">Max allowed EIRP for all UEs is 43 </w:t>
      </w:r>
      <w:proofErr w:type="spellStart"/>
      <w:r w:rsidR="00740BF9" w:rsidRPr="00740BF9">
        <w:rPr>
          <w:rFonts w:asciiTheme="minorHAnsi" w:hAnsiTheme="minorHAnsi" w:cs="Arial"/>
          <w:i/>
        </w:rPr>
        <w:t>dBm</w:t>
      </w:r>
      <w:proofErr w:type="spellEnd"/>
      <w:r w:rsidR="00740BF9" w:rsidRPr="00740BF9">
        <w:rPr>
          <w:rFonts w:asciiTheme="minorHAnsi" w:hAnsiTheme="minorHAnsi" w:cs="Arial"/>
          <w:i/>
        </w:rPr>
        <w:t xml:space="preserve"> for regulatory reasons</w:t>
      </w:r>
      <w:r w:rsidR="00740BF9" w:rsidRPr="00740BF9">
        <w:rPr>
          <w:rFonts w:ascii="Calibri" w:eastAsia="宋体" w:hAnsi="Calibri" w:cs="Arial"/>
          <w:lang w:val="en-US" w:eastAsia="zh-CN"/>
        </w:rPr>
        <w:t>”</w:t>
      </w:r>
      <w:r w:rsidR="00740BF9" w:rsidRPr="00740BF9">
        <w:rPr>
          <w:rFonts w:ascii="Calibri" w:eastAsia="宋体" w:hAnsi="Calibri" w:cs="Arial" w:hint="eastAsia"/>
          <w:lang w:val="en-US" w:eastAsia="zh-CN"/>
        </w:rPr>
        <w:t xml:space="preserve"> [4]. </w:t>
      </w:r>
      <w:r w:rsidR="00740BF9" w:rsidRPr="00071FD8">
        <w:rPr>
          <w:rFonts w:ascii="Calibri" w:eastAsia="宋体" w:hAnsi="Calibri" w:cs="Arial" w:hint="eastAsia"/>
          <w:lang w:val="en-US" w:eastAsia="zh-CN"/>
        </w:rPr>
        <w:t xml:space="preserve">Together with the lower limit of EIRP value mentioned above, the </w:t>
      </w:r>
      <w:r>
        <w:rPr>
          <w:rFonts w:ascii="Calibri" w:eastAsia="宋体" w:hAnsi="Calibri" w:cs="Arial" w:hint="eastAsia"/>
          <w:lang w:val="en-US" w:eastAsia="zh-CN"/>
        </w:rPr>
        <w:t xml:space="preserve">general </w:t>
      </w:r>
      <w:r w:rsidR="00740BF9" w:rsidRPr="00071FD8">
        <w:rPr>
          <w:rFonts w:ascii="Calibri" w:eastAsia="宋体" w:hAnsi="Calibri" w:cs="Arial" w:hint="eastAsia"/>
          <w:lang w:val="en-US" w:eastAsia="zh-CN"/>
        </w:rPr>
        <w:t xml:space="preserve">range of </w:t>
      </w:r>
      <w:r w:rsidR="00740BF9" w:rsidRPr="00071FD8">
        <w:rPr>
          <w:rFonts w:ascii="Calibri" w:eastAsia="宋体" w:hAnsi="Calibri" w:cs="Arial"/>
          <w:lang w:val="en-US" w:eastAsia="zh-CN"/>
        </w:rPr>
        <w:t>achievable</w:t>
      </w:r>
      <w:r w:rsidR="00740BF9" w:rsidRPr="00071FD8">
        <w:rPr>
          <w:rFonts w:ascii="Calibri" w:eastAsia="宋体" w:hAnsi="Calibri" w:cs="Arial" w:hint="eastAsia"/>
          <w:lang w:val="en-US" w:eastAsia="zh-CN"/>
        </w:rPr>
        <w:t xml:space="preserve"> EIRP </w:t>
      </w:r>
      <w:r w:rsidR="009B7D8B">
        <w:rPr>
          <w:rFonts w:ascii="Calibri" w:eastAsia="宋体" w:hAnsi="Calibri" w:cs="Arial" w:hint="eastAsia"/>
          <w:lang w:val="en-US" w:eastAsia="zh-CN"/>
        </w:rPr>
        <w:t>will be</w:t>
      </w:r>
      <w:r w:rsidR="00740BF9" w:rsidRPr="00071FD8">
        <w:rPr>
          <w:rFonts w:ascii="Calibri" w:eastAsia="宋体" w:hAnsi="Calibri" w:cs="Arial" w:hint="eastAsia"/>
          <w:lang w:val="en-US" w:eastAsia="zh-CN"/>
        </w:rPr>
        <w:t xml:space="preserve"> confined. </w:t>
      </w:r>
    </w:p>
    <w:p w:rsidR="001B47A9" w:rsidRPr="00071FD8" w:rsidRDefault="001B47A9" w:rsidP="004B64E6">
      <w:pPr>
        <w:spacing w:afterLines="50" w:after="120"/>
        <w:jc w:val="both"/>
        <w:rPr>
          <w:rFonts w:ascii="Calibri" w:eastAsia="宋体" w:hAnsi="Calibri" w:cs="Arial"/>
          <w:lang w:val="en-US" w:eastAsia="zh-CN"/>
        </w:rPr>
      </w:pPr>
    </w:p>
    <w:p w:rsidR="004B64E6" w:rsidRDefault="00A91DB2" w:rsidP="004B64E6">
      <w:pPr>
        <w:spacing w:afterLines="50" w:after="120"/>
        <w:jc w:val="both"/>
        <w:rPr>
          <w:rFonts w:ascii="Calibri" w:eastAsia="宋体" w:hAnsi="Calibri" w:cs="Arial"/>
          <w:lang w:val="en-US" w:eastAsia="zh-CN"/>
        </w:rPr>
      </w:pPr>
      <w:r>
        <w:rPr>
          <w:rFonts w:ascii="Calibri" w:eastAsia="宋体" w:hAnsi="Calibri" w:cs="Arial" w:hint="eastAsia"/>
          <w:lang w:val="en-US" w:eastAsia="zh-CN"/>
        </w:rPr>
        <w:t>Through extensive discussion in RAN4, the merits of this TRP-based power class definition are well summarized</w:t>
      </w:r>
      <w:r w:rsidR="004A1DE4">
        <w:rPr>
          <w:rFonts w:ascii="Calibri" w:eastAsia="宋体" w:hAnsi="Calibri" w:cs="Arial" w:hint="eastAsia"/>
          <w:lang w:val="en-US" w:eastAsia="zh-CN"/>
        </w:rPr>
        <w:t xml:space="preserve">, which we copied as below: </w:t>
      </w:r>
      <w:r>
        <w:rPr>
          <w:rFonts w:ascii="Calibri" w:eastAsia="宋体" w:hAnsi="Calibri" w:cs="Arial" w:hint="eastAsia"/>
          <w:lang w:val="en-US" w:eastAsia="zh-CN"/>
        </w:rPr>
        <w:t xml:space="preserve"> </w:t>
      </w:r>
    </w:p>
    <w:p w:rsidR="00A91DB2" w:rsidRDefault="00A91DB2" w:rsidP="006B5A2A">
      <w:pPr>
        <w:pStyle w:val="ListParagraph"/>
        <w:numPr>
          <w:ilvl w:val="0"/>
          <w:numId w:val="22"/>
        </w:numPr>
        <w:spacing w:afterLines="50" w:after="120"/>
        <w:ind w:left="851" w:firstLineChars="0"/>
        <w:rPr>
          <w:rFonts w:cs="Arial"/>
        </w:rPr>
      </w:pPr>
      <w:r>
        <w:rPr>
          <w:rFonts w:cs="Arial" w:hint="eastAsia"/>
        </w:rPr>
        <w:t xml:space="preserve">TRP-based definition is more comparable to conductive power class definition, which facilitate the power control functions by </w:t>
      </w:r>
      <w:r w:rsidR="001B47A9">
        <w:rPr>
          <w:rFonts w:cs="Arial" w:hint="eastAsia"/>
        </w:rPr>
        <w:t xml:space="preserve">utilizing the minimum TRP to calculate the power headroom reporting. </w:t>
      </w:r>
    </w:p>
    <w:p w:rsidR="001B47A9" w:rsidRDefault="001B47A9" w:rsidP="006B5A2A">
      <w:pPr>
        <w:pStyle w:val="ListParagraph"/>
        <w:numPr>
          <w:ilvl w:val="0"/>
          <w:numId w:val="22"/>
        </w:numPr>
        <w:spacing w:afterLines="50" w:after="120"/>
        <w:ind w:left="851" w:firstLineChars="0"/>
        <w:rPr>
          <w:rFonts w:cs="Arial"/>
        </w:rPr>
      </w:pPr>
      <w:r>
        <w:rPr>
          <w:rFonts w:cs="Arial" w:hint="eastAsia"/>
        </w:rPr>
        <w:t xml:space="preserve">TRP-based definition is independent from UL beamforming configurations. </w:t>
      </w:r>
    </w:p>
    <w:p w:rsidR="00A91DB2" w:rsidRPr="00A91DB2" w:rsidRDefault="001B47A9" w:rsidP="006B5A2A">
      <w:pPr>
        <w:pStyle w:val="ListParagraph"/>
        <w:numPr>
          <w:ilvl w:val="0"/>
          <w:numId w:val="22"/>
        </w:numPr>
        <w:spacing w:afterLines="50" w:after="120"/>
        <w:ind w:left="851" w:firstLineChars="0"/>
        <w:rPr>
          <w:rFonts w:cs="Arial"/>
        </w:rPr>
      </w:pPr>
      <w:r>
        <w:rPr>
          <w:rFonts w:cs="Arial" w:hint="eastAsia"/>
        </w:rPr>
        <w:t xml:space="preserve">Emission requirement are defined </w:t>
      </w:r>
      <w:r w:rsidR="005026C1">
        <w:rPr>
          <w:rFonts w:cs="Arial" w:hint="eastAsia"/>
        </w:rPr>
        <w:t xml:space="preserve">with the upper limit of TRP. </w:t>
      </w:r>
      <w:r>
        <w:rPr>
          <w:rFonts w:cs="Arial" w:hint="eastAsia"/>
        </w:rPr>
        <w:t xml:space="preserve"> </w:t>
      </w:r>
    </w:p>
    <w:p w:rsidR="00A91DB2" w:rsidRDefault="00A91DB2" w:rsidP="004B64E6">
      <w:pPr>
        <w:spacing w:afterLines="50" w:after="120"/>
        <w:jc w:val="both"/>
        <w:rPr>
          <w:rFonts w:ascii="Calibri" w:eastAsia="宋体" w:hAnsi="Calibri" w:cs="Arial"/>
          <w:lang w:val="en-US" w:eastAsia="zh-CN"/>
        </w:rPr>
      </w:pPr>
    </w:p>
    <w:p w:rsidR="001676A0" w:rsidRDefault="001676A0" w:rsidP="004B64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with this TRP-based definition, following concerns </w:t>
      </w:r>
      <w:r w:rsidR="004A1DE4">
        <w:rPr>
          <w:rFonts w:ascii="Calibri" w:eastAsia="宋体" w:hAnsi="Calibri" w:cs="Arial" w:hint="eastAsia"/>
          <w:lang w:val="en-US" w:eastAsia="zh-CN"/>
        </w:rPr>
        <w:t xml:space="preserve">from UE implementation </w:t>
      </w:r>
      <w:r w:rsidR="004A1DE4">
        <w:rPr>
          <w:rFonts w:ascii="Calibri" w:eastAsia="宋体" w:hAnsi="Calibri" w:cs="Arial"/>
          <w:lang w:val="en-US" w:eastAsia="zh-CN"/>
        </w:rPr>
        <w:t>perspective</w:t>
      </w:r>
      <w:r w:rsidR="004A1DE4">
        <w:rPr>
          <w:rFonts w:ascii="Calibri" w:eastAsia="宋体" w:hAnsi="Calibri" w:cs="Arial" w:hint="eastAsia"/>
          <w:lang w:val="en-US" w:eastAsia="zh-CN"/>
        </w:rPr>
        <w:t xml:space="preserve"> should </w:t>
      </w:r>
      <w:r>
        <w:rPr>
          <w:rFonts w:ascii="Calibri" w:eastAsia="宋体" w:hAnsi="Calibri" w:cs="Arial" w:hint="eastAsia"/>
          <w:lang w:val="en-US" w:eastAsia="zh-CN"/>
        </w:rPr>
        <w:t xml:space="preserve">be </w:t>
      </w:r>
      <w:r w:rsidR="004A1DE4">
        <w:rPr>
          <w:rFonts w:ascii="Calibri" w:eastAsia="宋体" w:hAnsi="Calibri" w:cs="Arial" w:hint="eastAsia"/>
          <w:lang w:val="en-US" w:eastAsia="zh-CN"/>
        </w:rPr>
        <w:t>noted</w:t>
      </w:r>
      <w:r>
        <w:rPr>
          <w:rFonts w:ascii="Calibri" w:eastAsia="宋体" w:hAnsi="Calibri" w:cs="Arial" w:hint="eastAsia"/>
          <w:lang w:val="en-US" w:eastAsia="zh-CN"/>
        </w:rPr>
        <w:t xml:space="preserve">: </w:t>
      </w:r>
    </w:p>
    <w:p w:rsidR="001676A0" w:rsidRDefault="001676A0" w:rsidP="003A6FC5">
      <w:pPr>
        <w:spacing w:afterLines="50" w:after="120"/>
        <w:ind w:leftChars="213" w:left="426"/>
        <w:jc w:val="both"/>
        <w:rPr>
          <w:rFonts w:ascii="Calibri" w:eastAsia="宋体" w:hAnsi="Calibri" w:cs="Arial"/>
          <w:lang w:val="en-US" w:eastAsia="zh-CN"/>
        </w:rPr>
      </w:pPr>
      <w:r w:rsidRPr="00545996">
        <w:rPr>
          <w:rFonts w:ascii="Calibri" w:eastAsia="宋体" w:hAnsi="Calibri" w:cs="Arial" w:hint="eastAsia"/>
          <w:u w:val="single"/>
          <w:lang w:val="en-US" w:eastAsia="zh-CN"/>
        </w:rPr>
        <w:t xml:space="preserve">Problem-1: </w:t>
      </w:r>
      <w:bookmarkStart w:id="7" w:name="OLE_LINK12"/>
      <w:bookmarkStart w:id="8" w:name="OLE_LINK13"/>
      <w:r w:rsidRPr="00545996">
        <w:rPr>
          <w:rFonts w:ascii="Calibri" w:eastAsia="宋体" w:hAnsi="Calibri" w:cs="Arial" w:hint="eastAsia"/>
          <w:u w:val="single"/>
          <w:lang w:val="en-US" w:eastAsia="zh-CN"/>
        </w:rPr>
        <w:t xml:space="preserve">Mandating </w:t>
      </w:r>
      <w:r w:rsidR="00740BF9" w:rsidRPr="00545996">
        <w:rPr>
          <w:rFonts w:ascii="Calibri" w:eastAsia="宋体" w:hAnsi="Calibri" w:cs="Arial" w:hint="eastAsia"/>
          <w:u w:val="single"/>
          <w:lang w:val="en-US" w:eastAsia="zh-CN"/>
        </w:rPr>
        <w:t>UE</w:t>
      </w:r>
      <w:r w:rsidR="00740BF9" w:rsidRPr="00545996">
        <w:rPr>
          <w:rFonts w:ascii="Calibri" w:eastAsia="宋体" w:hAnsi="Calibri" w:cs="Arial"/>
          <w:u w:val="single"/>
          <w:lang w:val="en-US" w:eastAsia="zh-CN"/>
        </w:rPr>
        <w:t>’</w:t>
      </w:r>
      <w:r w:rsidR="00740BF9" w:rsidRPr="00545996">
        <w:rPr>
          <w:rFonts w:ascii="Calibri" w:eastAsia="宋体" w:hAnsi="Calibri" w:cs="Arial" w:hint="eastAsia"/>
          <w:u w:val="single"/>
          <w:lang w:val="en-US" w:eastAsia="zh-CN"/>
        </w:rPr>
        <w:t>s nominal TRP values (with upper and lower tolerances)</w:t>
      </w:r>
      <w:bookmarkEnd w:id="7"/>
      <w:bookmarkEnd w:id="8"/>
      <w:r w:rsidR="00740BF9" w:rsidRPr="00545996">
        <w:rPr>
          <w:rFonts w:ascii="Calibri" w:eastAsia="宋体" w:hAnsi="Calibri" w:cs="Arial" w:hint="eastAsia"/>
          <w:u w:val="single"/>
          <w:lang w:val="en-US" w:eastAsia="zh-CN"/>
        </w:rPr>
        <w:t xml:space="preserve"> for certain UE power class will preclude good UE implementation with lower power consumption</w:t>
      </w:r>
      <w:r w:rsidR="005C7C6B" w:rsidRPr="00545996">
        <w:rPr>
          <w:rFonts w:ascii="Calibri" w:eastAsia="宋体" w:hAnsi="Calibri" w:cs="Arial" w:hint="eastAsia"/>
          <w:u w:val="single"/>
          <w:lang w:val="en-US" w:eastAsia="zh-CN"/>
        </w:rPr>
        <w:t xml:space="preserve"> and lower emission</w:t>
      </w:r>
      <w:r w:rsidR="00740BF9" w:rsidRPr="00545996">
        <w:rPr>
          <w:rFonts w:ascii="Calibri" w:eastAsia="宋体" w:hAnsi="Calibri" w:cs="Arial" w:hint="eastAsia"/>
          <w:u w:val="single"/>
          <w:lang w:val="en-US" w:eastAsia="zh-CN"/>
        </w:rPr>
        <w:t>.</w:t>
      </w:r>
      <w:r w:rsidR="00740BF9" w:rsidRPr="00545996">
        <w:rPr>
          <w:rFonts w:ascii="Calibri" w:eastAsia="宋体" w:hAnsi="Calibri" w:cs="Arial" w:hint="eastAsia"/>
          <w:lang w:val="en-US" w:eastAsia="zh-CN"/>
        </w:rPr>
        <w:t xml:space="preserve"> </w:t>
      </w:r>
      <w:r w:rsidR="00193FAF" w:rsidRPr="00545996">
        <w:rPr>
          <w:rFonts w:ascii="Calibri" w:eastAsia="宋体" w:hAnsi="Calibri" w:cs="Arial" w:hint="eastAsia"/>
          <w:lang w:val="en-US" w:eastAsia="zh-CN"/>
        </w:rPr>
        <w:t>Particularly, if adopting the</w:t>
      </w:r>
      <w:r w:rsidR="00071FD8" w:rsidRPr="00545996">
        <w:rPr>
          <w:rFonts w:ascii="Calibri" w:eastAsia="宋体" w:hAnsi="Calibri" w:cs="Arial" w:hint="eastAsia"/>
          <w:lang w:val="en-US" w:eastAsia="zh-CN"/>
        </w:rPr>
        <w:t xml:space="preserve"> nominal TRP-based power class definition, even </w:t>
      </w:r>
      <w:r w:rsidR="005C7C6B" w:rsidRPr="00545996">
        <w:rPr>
          <w:rFonts w:ascii="Calibri" w:eastAsia="宋体" w:hAnsi="Calibri" w:cs="Arial" w:hint="eastAsia"/>
          <w:lang w:val="en-US" w:eastAsia="zh-CN"/>
        </w:rPr>
        <w:t>for the</w:t>
      </w:r>
      <w:r w:rsidR="00193FAF" w:rsidRPr="00545996">
        <w:rPr>
          <w:rFonts w:ascii="Calibri" w:eastAsia="宋体" w:hAnsi="Calibri" w:cs="Arial" w:hint="eastAsia"/>
          <w:lang w:val="en-US" w:eastAsia="zh-CN"/>
        </w:rPr>
        <w:t xml:space="preserve"> </w:t>
      </w:r>
      <w:r w:rsidR="00071FD8" w:rsidRPr="00545996">
        <w:rPr>
          <w:rFonts w:ascii="Calibri" w:eastAsia="宋体" w:hAnsi="Calibri" w:cs="Arial" w:hint="eastAsia"/>
          <w:lang w:val="en-US" w:eastAsia="zh-CN"/>
        </w:rPr>
        <w:t xml:space="preserve">advanced UE solution </w:t>
      </w:r>
      <w:r w:rsidR="00193FAF" w:rsidRPr="00545996">
        <w:rPr>
          <w:rFonts w:ascii="Calibri" w:eastAsia="宋体" w:hAnsi="Calibri" w:cs="Arial" w:hint="eastAsia"/>
          <w:lang w:val="en-US" w:eastAsia="zh-CN"/>
        </w:rPr>
        <w:t xml:space="preserve">which </w:t>
      </w:r>
      <w:r w:rsidR="005C7C6B" w:rsidRPr="00545996">
        <w:rPr>
          <w:rFonts w:ascii="Calibri" w:eastAsia="宋体" w:hAnsi="Calibri" w:cs="Arial" w:hint="eastAsia"/>
          <w:lang w:val="en-US" w:eastAsia="zh-CN"/>
        </w:rPr>
        <w:t xml:space="preserve">can </w:t>
      </w:r>
      <w:r w:rsidR="00297611">
        <w:rPr>
          <w:rFonts w:ascii="Calibri" w:eastAsia="宋体" w:hAnsi="Calibri" w:cs="Arial" w:hint="eastAsia"/>
          <w:lang w:val="en-US" w:eastAsia="zh-CN"/>
        </w:rPr>
        <w:t>use</w:t>
      </w:r>
      <w:r w:rsidR="00297611" w:rsidRPr="00545996">
        <w:rPr>
          <w:rFonts w:ascii="Calibri" w:eastAsia="宋体" w:hAnsi="Calibri" w:cs="Arial" w:hint="eastAsia"/>
          <w:lang w:val="en-US" w:eastAsia="zh-CN"/>
        </w:rPr>
        <w:t xml:space="preserve"> a lower TRP value </w:t>
      </w:r>
      <w:r w:rsidR="00297611">
        <w:rPr>
          <w:rFonts w:ascii="Calibri" w:eastAsia="宋体" w:hAnsi="Calibri" w:cs="Arial" w:hint="eastAsia"/>
          <w:lang w:val="en-US" w:eastAsia="zh-CN"/>
        </w:rPr>
        <w:t xml:space="preserve">to </w:t>
      </w:r>
      <w:r w:rsidR="005C7C6B" w:rsidRPr="00545996">
        <w:rPr>
          <w:rFonts w:ascii="Calibri" w:eastAsia="宋体" w:hAnsi="Calibri" w:cs="Arial" w:hint="eastAsia"/>
          <w:lang w:val="en-US" w:eastAsia="zh-CN"/>
        </w:rPr>
        <w:t>well satisfy</w:t>
      </w:r>
      <w:r w:rsidR="00193FAF" w:rsidRPr="00545996">
        <w:rPr>
          <w:rFonts w:ascii="Calibri" w:eastAsia="宋体" w:hAnsi="Calibri" w:cs="Arial" w:hint="eastAsia"/>
          <w:lang w:val="en-US" w:eastAsia="zh-CN"/>
        </w:rPr>
        <w:t xml:space="preserve"> the additional lower limit of EIRP, </w:t>
      </w:r>
      <w:r w:rsidR="0034635B" w:rsidRPr="00545996">
        <w:rPr>
          <w:rFonts w:ascii="Calibri" w:eastAsia="宋体" w:hAnsi="Calibri" w:cs="Arial" w:hint="eastAsia"/>
          <w:lang w:val="en-US" w:eastAsia="zh-CN"/>
        </w:rPr>
        <w:t>it</w:t>
      </w:r>
      <w:r w:rsidR="00193FAF" w:rsidRPr="00545996">
        <w:rPr>
          <w:rFonts w:ascii="Calibri" w:eastAsia="宋体" w:hAnsi="Calibri" w:cs="Arial" w:hint="eastAsia"/>
          <w:lang w:val="en-US" w:eastAsia="zh-CN"/>
        </w:rPr>
        <w:t xml:space="preserve"> still ha</w:t>
      </w:r>
      <w:r w:rsidR="00F91E63" w:rsidRPr="00545996">
        <w:rPr>
          <w:rFonts w:ascii="Calibri" w:eastAsia="宋体" w:hAnsi="Calibri" w:cs="Arial" w:hint="eastAsia"/>
          <w:lang w:val="en-US" w:eastAsia="zh-CN"/>
        </w:rPr>
        <w:t>s</w:t>
      </w:r>
      <w:r w:rsidR="00193FAF" w:rsidRPr="00545996">
        <w:rPr>
          <w:rFonts w:ascii="Calibri" w:eastAsia="宋体" w:hAnsi="Calibri" w:cs="Arial" w:hint="eastAsia"/>
          <w:lang w:val="en-US" w:eastAsia="zh-CN"/>
        </w:rPr>
        <w:t xml:space="preserve"> to increase the transmit power (</w:t>
      </w:r>
      <w:r w:rsidR="00F91E63" w:rsidRPr="00545996">
        <w:rPr>
          <w:rFonts w:ascii="Calibri" w:eastAsia="宋体" w:hAnsi="Calibri" w:cs="Arial" w:hint="eastAsia"/>
          <w:lang w:val="en-US" w:eastAsia="zh-CN"/>
        </w:rPr>
        <w:t>i.e.,</w:t>
      </w:r>
      <w:r w:rsidR="00193FAF" w:rsidRPr="00545996">
        <w:rPr>
          <w:rFonts w:ascii="Calibri" w:eastAsia="宋体" w:hAnsi="Calibri" w:cs="Arial" w:hint="eastAsia"/>
          <w:lang w:val="en-US" w:eastAsia="zh-CN"/>
        </w:rPr>
        <w:t xml:space="preserve"> employing higher power PA in the design) to make sure </w:t>
      </w:r>
      <w:r w:rsidR="00F91E63" w:rsidRPr="00545996">
        <w:rPr>
          <w:rFonts w:ascii="Calibri" w:eastAsia="宋体" w:hAnsi="Calibri" w:cs="Arial" w:hint="eastAsia"/>
          <w:lang w:val="en-US" w:eastAsia="zh-CN"/>
        </w:rPr>
        <w:t xml:space="preserve">the </w:t>
      </w:r>
      <w:r w:rsidR="00193FAF" w:rsidRPr="00545996">
        <w:rPr>
          <w:rFonts w:ascii="Calibri" w:eastAsia="宋体" w:hAnsi="Calibri" w:cs="Arial" w:hint="eastAsia"/>
          <w:lang w:val="en-US" w:eastAsia="zh-CN"/>
        </w:rPr>
        <w:t>nominal TRP</w:t>
      </w:r>
      <w:r w:rsidR="00F91E63" w:rsidRPr="00545996">
        <w:rPr>
          <w:rFonts w:ascii="Calibri" w:eastAsia="宋体" w:hAnsi="Calibri" w:cs="Arial" w:hint="eastAsia"/>
          <w:lang w:val="en-US" w:eastAsia="zh-CN"/>
        </w:rPr>
        <w:t xml:space="preserve"> requirement</w:t>
      </w:r>
      <w:r w:rsidR="00297611">
        <w:rPr>
          <w:rFonts w:ascii="Calibri" w:eastAsia="宋体" w:hAnsi="Calibri" w:cs="Arial" w:hint="eastAsia"/>
          <w:lang w:val="en-US" w:eastAsia="zh-CN"/>
        </w:rPr>
        <w:t xml:space="preserve"> can be met</w:t>
      </w:r>
      <w:r w:rsidR="00FE24E8">
        <w:rPr>
          <w:rFonts w:ascii="Calibri" w:eastAsia="宋体" w:hAnsi="Calibri" w:cs="Arial" w:hint="eastAsia"/>
          <w:lang w:val="en-US" w:eastAsia="zh-CN"/>
        </w:rPr>
        <w:t xml:space="preserve"> (See the below example in Figure-1, i.e., UE-2 with better beamforming gain can</w:t>
      </w:r>
      <w:r w:rsidR="00FE24E8">
        <w:rPr>
          <w:rFonts w:ascii="Calibri" w:eastAsia="宋体" w:hAnsi="Calibri" w:cs="Arial"/>
          <w:lang w:val="en-US" w:eastAsia="zh-CN"/>
        </w:rPr>
        <w:t>’</w:t>
      </w:r>
      <w:r w:rsidR="00FE24E8">
        <w:rPr>
          <w:rFonts w:ascii="Calibri" w:eastAsia="宋体" w:hAnsi="Calibri" w:cs="Arial" w:hint="eastAsia"/>
          <w:lang w:val="en-US" w:eastAsia="zh-CN"/>
        </w:rPr>
        <w:t xml:space="preserve">t pass the TRP-based power class </w:t>
      </w:r>
      <w:r w:rsidR="00FE24E8">
        <w:rPr>
          <w:rFonts w:ascii="Calibri" w:eastAsia="宋体" w:hAnsi="Calibri" w:cs="Arial"/>
          <w:lang w:val="en-US" w:eastAsia="zh-CN"/>
        </w:rPr>
        <w:t>definition</w:t>
      </w:r>
      <w:r w:rsidR="00FE24E8">
        <w:rPr>
          <w:rFonts w:ascii="Calibri" w:eastAsia="宋体" w:hAnsi="Calibri" w:cs="Arial" w:hint="eastAsia"/>
          <w:lang w:val="en-US" w:eastAsia="zh-CN"/>
        </w:rPr>
        <w:t>)</w:t>
      </w:r>
      <w:r w:rsidR="00193FAF" w:rsidRPr="00545996">
        <w:rPr>
          <w:rFonts w:ascii="Calibri" w:eastAsia="宋体" w:hAnsi="Calibri" w:cs="Arial" w:hint="eastAsia"/>
          <w:lang w:val="en-US" w:eastAsia="zh-CN"/>
        </w:rPr>
        <w:t xml:space="preserve">. </w:t>
      </w:r>
      <w:r w:rsidR="003A6FC5" w:rsidRPr="00545996">
        <w:rPr>
          <w:rFonts w:ascii="Calibri" w:eastAsia="宋体" w:hAnsi="Calibri" w:cs="Arial" w:hint="eastAsia"/>
          <w:lang w:val="en-US" w:eastAsia="zh-CN"/>
        </w:rPr>
        <w:t xml:space="preserve">Consequently, UE vendors will lose the motive to </w:t>
      </w:r>
      <w:r w:rsidR="00F91E63" w:rsidRPr="00545996">
        <w:rPr>
          <w:rFonts w:ascii="Calibri" w:eastAsia="宋体" w:hAnsi="Calibri" w:cs="Arial" w:hint="eastAsia"/>
          <w:lang w:val="en-US" w:eastAsia="zh-CN"/>
        </w:rPr>
        <w:t xml:space="preserve">design and </w:t>
      </w:r>
      <w:r w:rsidR="003A6FC5" w:rsidRPr="00545996">
        <w:rPr>
          <w:rFonts w:ascii="Calibri" w:eastAsia="宋体" w:hAnsi="Calibri" w:cs="Arial" w:hint="eastAsia"/>
          <w:lang w:val="en-US" w:eastAsia="zh-CN"/>
        </w:rPr>
        <w:t>implement better beamforming scheme</w:t>
      </w:r>
      <w:r w:rsidR="00F91E63" w:rsidRPr="00545996">
        <w:rPr>
          <w:rFonts w:ascii="Calibri" w:eastAsia="宋体" w:hAnsi="Calibri" w:cs="Arial" w:hint="eastAsia"/>
          <w:lang w:val="en-US" w:eastAsia="zh-CN"/>
        </w:rPr>
        <w:t xml:space="preserve"> (larger beamforming gain)</w:t>
      </w:r>
      <w:r w:rsidR="003A6FC5" w:rsidRPr="00545996">
        <w:rPr>
          <w:rFonts w:ascii="Calibri" w:eastAsia="宋体" w:hAnsi="Calibri" w:cs="Arial" w:hint="eastAsia"/>
          <w:lang w:val="en-US" w:eastAsia="zh-CN"/>
        </w:rPr>
        <w:t xml:space="preserve"> which is able to maintain the same UL coverage but with lower power consumption</w:t>
      </w:r>
      <w:r w:rsidR="0034635B" w:rsidRPr="00545996">
        <w:rPr>
          <w:rFonts w:ascii="Calibri" w:eastAsia="宋体" w:hAnsi="Calibri" w:cs="Arial" w:hint="eastAsia"/>
          <w:lang w:val="en-US" w:eastAsia="zh-CN"/>
        </w:rPr>
        <w:t xml:space="preserve"> and lower emission</w:t>
      </w:r>
      <w:r w:rsidR="003A6FC5" w:rsidRPr="00545996">
        <w:rPr>
          <w:rFonts w:ascii="Calibri" w:eastAsia="宋体" w:hAnsi="Calibri" w:cs="Arial" w:hint="eastAsia"/>
          <w:lang w:val="en-US" w:eastAsia="zh-CN"/>
        </w:rPr>
        <w:t xml:space="preserve">. </w:t>
      </w:r>
    </w:p>
    <w:p w:rsidR="00FE24E8" w:rsidRPr="00545996" w:rsidRDefault="00FE24E8" w:rsidP="00FE24E8">
      <w:pPr>
        <w:spacing w:afterLines="50" w:after="120"/>
        <w:jc w:val="center"/>
        <w:rPr>
          <w:rFonts w:ascii="Calibri" w:eastAsia="宋体" w:hAnsi="Calibri" w:cs="Arial"/>
          <w:lang w:val="en-US" w:eastAsia="zh-CN"/>
        </w:rPr>
      </w:pPr>
      <w:r>
        <w:object w:dxaOrig="5016" w:dyaOrig="5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45pt;height:288.45pt" o:ole="">
            <v:imagedata r:id="rId9" o:title=""/>
          </v:shape>
          <o:OLEObject Type="Embed" ProgID="Visio.Drawing.11" ShapeID="_x0000_i1025" DrawAspect="Content" ObjectID="_1559385333" r:id="rId10"/>
        </w:object>
      </w:r>
    </w:p>
    <w:p w:rsidR="00847707" w:rsidRPr="00545996" w:rsidRDefault="00FE24E8" w:rsidP="00847707">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Figure-1.</w:t>
      </w:r>
      <w:proofErr w:type="gramEnd"/>
      <w:r>
        <w:rPr>
          <w:rFonts w:ascii="Calibri" w:eastAsia="宋体" w:hAnsi="Calibri" w:cs="Arial" w:hint="eastAsia"/>
          <w:lang w:val="en-US" w:eastAsia="zh-CN"/>
        </w:rPr>
        <w:t xml:space="preserve"> Illustration of UE with </w:t>
      </w:r>
      <w:r w:rsidRPr="00FE24E8">
        <w:rPr>
          <w:rFonts w:ascii="Calibri" w:eastAsia="宋体" w:hAnsi="Calibri" w:cs="Arial"/>
          <w:lang w:val="en-US" w:eastAsia="zh-CN"/>
        </w:rPr>
        <w:t>better beamforming gain can’t pass the TRP-based power class defin</w:t>
      </w:r>
      <w:r>
        <w:rPr>
          <w:rFonts w:ascii="Calibri" w:eastAsia="宋体" w:hAnsi="Calibri" w:cs="Arial" w:hint="eastAsia"/>
          <w:lang w:val="en-US" w:eastAsia="zh-CN"/>
        </w:rPr>
        <w:t>i</w:t>
      </w:r>
      <w:r w:rsidRPr="00FE24E8">
        <w:rPr>
          <w:rFonts w:ascii="Calibri" w:eastAsia="宋体" w:hAnsi="Calibri" w:cs="Arial"/>
          <w:lang w:val="en-US" w:eastAsia="zh-CN"/>
        </w:rPr>
        <w:t>tion</w:t>
      </w:r>
      <w:r>
        <w:rPr>
          <w:rFonts w:ascii="Calibri" w:eastAsia="宋体" w:hAnsi="Calibri" w:cs="Arial" w:hint="eastAsia"/>
          <w:lang w:val="en-US" w:eastAsia="zh-CN"/>
        </w:rPr>
        <w:t xml:space="preserve"> </w:t>
      </w:r>
    </w:p>
    <w:p w:rsidR="00847707" w:rsidRPr="00FE24E8" w:rsidRDefault="00847707" w:rsidP="003A6FC5">
      <w:pPr>
        <w:spacing w:afterLines="50" w:after="120"/>
        <w:ind w:leftChars="213" w:left="426"/>
        <w:jc w:val="both"/>
        <w:rPr>
          <w:rFonts w:ascii="Calibri" w:eastAsia="宋体" w:hAnsi="Calibri" w:cs="Arial"/>
          <w:lang w:val="en-US" w:eastAsia="zh-CN"/>
        </w:rPr>
      </w:pPr>
    </w:p>
    <w:p w:rsidR="0034635B" w:rsidRPr="00545996" w:rsidRDefault="0034635B" w:rsidP="0034635B">
      <w:pPr>
        <w:spacing w:afterLines="50" w:after="120"/>
        <w:ind w:leftChars="213" w:left="426"/>
        <w:jc w:val="both"/>
        <w:rPr>
          <w:rFonts w:ascii="Calibri" w:eastAsia="宋体" w:hAnsi="Calibri" w:cs="Arial"/>
          <w:lang w:val="en-US" w:eastAsia="zh-CN"/>
        </w:rPr>
      </w:pPr>
      <w:bookmarkStart w:id="9" w:name="OLE_LINK14"/>
      <w:bookmarkStart w:id="10" w:name="OLE_LINK15"/>
      <w:r w:rsidRPr="00545996">
        <w:rPr>
          <w:rFonts w:ascii="Calibri" w:eastAsia="宋体" w:hAnsi="Calibri" w:cs="Arial" w:hint="eastAsia"/>
          <w:u w:val="single"/>
          <w:lang w:val="en-US" w:eastAsia="zh-CN"/>
        </w:rPr>
        <w:t>Problem-</w:t>
      </w:r>
      <w:r w:rsidR="00F91E63" w:rsidRPr="00545996">
        <w:rPr>
          <w:rFonts w:ascii="Calibri" w:eastAsia="宋体" w:hAnsi="Calibri" w:cs="Arial" w:hint="eastAsia"/>
          <w:u w:val="single"/>
          <w:lang w:val="en-US" w:eastAsia="zh-CN"/>
        </w:rPr>
        <w:t>2</w:t>
      </w:r>
      <w:r w:rsidRPr="00545996">
        <w:rPr>
          <w:rFonts w:ascii="Calibri" w:eastAsia="宋体" w:hAnsi="Calibri" w:cs="Arial" w:hint="eastAsia"/>
          <w:lang w:val="en-US" w:eastAsia="zh-CN"/>
        </w:rPr>
        <w:t xml:space="preserve">: Depending on the range between upper and lower limit of EIRP agreed by RAN4 finally, </w:t>
      </w:r>
      <w:r w:rsidRPr="00545996">
        <w:rPr>
          <w:rFonts w:ascii="Calibri" w:eastAsia="宋体" w:hAnsi="Calibri" w:cs="Arial" w:hint="eastAsia"/>
          <w:u w:val="single"/>
          <w:lang w:val="en-US" w:eastAsia="zh-CN"/>
        </w:rPr>
        <w:t>m</w:t>
      </w:r>
      <w:r w:rsidRPr="00545996">
        <w:rPr>
          <w:rFonts w:ascii="Calibri" w:eastAsia="宋体" w:hAnsi="Calibri" w:cs="Arial"/>
          <w:u w:val="single"/>
          <w:lang w:val="en-US" w:eastAsia="zh-CN"/>
        </w:rPr>
        <w:t>andating UE’s nominal TRP values (with upper and lower tolerances)</w:t>
      </w:r>
      <w:r w:rsidRPr="00545996">
        <w:rPr>
          <w:rFonts w:ascii="Calibri" w:eastAsia="宋体" w:hAnsi="Calibri" w:cs="Arial" w:hint="eastAsia"/>
          <w:u w:val="single"/>
          <w:lang w:val="en-US" w:eastAsia="zh-CN"/>
        </w:rPr>
        <w:t xml:space="preserve"> will specify </w:t>
      </w:r>
      <w:r w:rsidR="00F91E63" w:rsidRPr="00545996">
        <w:rPr>
          <w:rFonts w:ascii="Calibri" w:eastAsia="宋体" w:hAnsi="Calibri" w:cs="Arial" w:hint="eastAsia"/>
          <w:u w:val="single"/>
          <w:lang w:val="en-US" w:eastAsia="zh-CN"/>
        </w:rPr>
        <w:t>the range of the</w:t>
      </w:r>
      <w:r w:rsidRPr="00545996">
        <w:rPr>
          <w:rFonts w:ascii="Calibri" w:eastAsia="宋体" w:hAnsi="Calibri" w:cs="Arial" w:hint="eastAsia"/>
          <w:u w:val="single"/>
          <w:lang w:val="en-US" w:eastAsia="zh-CN"/>
        </w:rPr>
        <w:t xml:space="preserve"> offset between EIRP and TRP</w:t>
      </w:r>
      <w:r w:rsidR="00F91E63" w:rsidRPr="00545996">
        <w:rPr>
          <w:rFonts w:ascii="Calibri" w:eastAsia="宋体" w:hAnsi="Calibri" w:cs="Arial" w:hint="eastAsia"/>
          <w:u w:val="single"/>
          <w:lang w:val="en-US" w:eastAsia="zh-CN"/>
        </w:rPr>
        <w:t xml:space="preserve">, </w:t>
      </w:r>
      <w:r w:rsidR="007A195E" w:rsidRPr="00545996">
        <w:rPr>
          <w:rFonts w:ascii="Calibri" w:eastAsia="宋体" w:hAnsi="Calibri" w:cs="Arial" w:hint="eastAsia"/>
          <w:u w:val="single"/>
          <w:lang w:val="en-US" w:eastAsia="zh-CN"/>
        </w:rPr>
        <w:t>then leading to mandatory</w:t>
      </w:r>
      <w:r w:rsidRPr="00545996">
        <w:rPr>
          <w:rFonts w:ascii="Calibri" w:eastAsia="宋体" w:hAnsi="Calibri" w:cs="Arial" w:hint="eastAsia"/>
          <w:u w:val="single"/>
          <w:lang w:val="en-US" w:eastAsia="zh-CN"/>
        </w:rPr>
        <w:t xml:space="preserve"> beamforming antenna configuration</w:t>
      </w:r>
      <w:r w:rsidR="00F91E63" w:rsidRPr="00545996">
        <w:rPr>
          <w:rFonts w:ascii="Calibri" w:eastAsia="宋体" w:hAnsi="Calibri" w:cs="Arial" w:hint="eastAsia"/>
          <w:u w:val="single"/>
          <w:lang w:val="en-US" w:eastAsia="zh-CN"/>
        </w:rPr>
        <w:t xml:space="preserve"> with limited implementation flexibility</w:t>
      </w:r>
      <w:r w:rsidRPr="00545996">
        <w:rPr>
          <w:rFonts w:ascii="Calibri" w:eastAsia="宋体" w:hAnsi="Calibri" w:cs="Arial" w:hint="eastAsia"/>
          <w:u w:val="single"/>
          <w:lang w:val="en-US" w:eastAsia="zh-CN"/>
        </w:rPr>
        <w:t>.</w:t>
      </w:r>
      <w:r w:rsidRPr="00545996">
        <w:rPr>
          <w:rFonts w:ascii="Calibri" w:eastAsia="宋体" w:hAnsi="Calibri" w:cs="Arial" w:hint="eastAsia"/>
          <w:lang w:val="en-US" w:eastAsia="zh-CN"/>
        </w:rPr>
        <w:t xml:space="preserve"> </w:t>
      </w:r>
      <w:bookmarkEnd w:id="9"/>
      <w:bookmarkEnd w:id="10"/>
    </w:p>
    <w:p w:rsidR="003F6FA3" w:rsidRPr="00545996" w:rsidRDefault="003F6FA3" w:rsidP="003F6FA3">
      <w:pPr>
        <w:spacing w:afterLines="50" w:after="120"/>
        <w:ind w:leftChars="213" w:left="426"/>
        <w:jc w:val="both"/>
        <w:rPr>
          <w:rFonts w:ascii="Calibri" w:eastAsia="宋体" w:hAnsi="Calibri" w:cs="Arial"/>
          <w:lang w:val="en-US" w:eastAsia="zh-CN"/>
        </w:rPr>
      </w:pPr>
      <w:r w:rsidRPr="00545996">
        <w:rPr>
          <w:rFonts w:ascii="Calibri" w:eastAsia="宋体" w:hAnsi="Calibri" w:cs="Arial" w:hint="eastAsia"/>
          <w:u w:val="single"/>
          <w:lang w:val="en-US" w:eastAsia="zh-CN"/>
        </w:rPr>
        <w:t>Problem-</w:t>
      </w:r>
      <w:r w:rsidR="00F91E63" w:rsidRPr="00545996">
        <w:rPr>
          <w:rFonts w:ascii="Calibri" w:eastAsia="宋体" w:hAnsi="Calibri" w:cs="Arial" w:hint="eastAsia"/>
          <w:u w:val="single"/>
          <w:lang w:val="en-US" w:eastAsia="zh-CN"/>
        </w:rPr>
        <w:t>3</w:t>
      </w:r>
      <w:r w:rsidRPr="00545996">
        <w:rPr>
          <w:rFonts w:ascii="Calibri" w:eastAsia="宋体" w:hAnsi="Calibri" w:cs="Arial" w:hint="eastAsia"/>
          <w:u w:val="single"/>
          <w:lang w:val="en-US" w:eastAsia="zh-CN"/>
        </w:rPr>
        <w:t xml:space="preserve">: The difference between TRP and conductive transmit power </w:t>
      </w:r>
      <w:r w:rsidR="007A195E" w:rsidRPr="00545996">
        <w:rPr>
          <w:rFonts w:ascii="Calibri" w:eastAsia="宋体" w:hAnsi="Calibri" w:cs="Arial" w:hint="eastAsia"/>
          <w:u w:val="single"/>
          <w:lang w:val="en-US" w:eastAsia="zh-CN"/>
        </w:rPr>
        <w:t>could not be overlooked</w:t>
      </w:r>
      <w:r w:rsidRPr="00545996">
        <w:rPr>
          <w:rFonts w:ascii="Calibri" w:eastAsia="宋体" w:hAnsi="Calibri" w:cs="Arial" w:hint="eastAsia"/>
          <w:lang w:val="en-US" w:eastAsia="zh-CN"/>
        </w:rPr>
        <w:t xml:space="preserve">: </w:t>
      </w:r>
      <w:r w:rsidR="00E44B68" w:rsidRPr="00545996">
        <w:rPr>
          <w:rFonts w:ascii="Calibri" w:eastAsia="宋体" w:hAnsi="Calibri" w:cs="Arial" w:hint="eastAsia"/>
          <w:lang w:val="en-US" w:eastAsia="zh-CN"/>
        </w:rPr>
        <w:t>As for</w:t>
      </w:r>
      <w:r w:rsidRPr="00545996">
        <w:rPr>
          <w:rFonts w:ascii="Calibri" w:eastAsia="宋体" w:hAnsi="Calibri" w:cs="Arial" w:hint="eastAsia"/>
          <w:lang w:val="en-US" w:eastAsia="zh-CN"/>
        </w:rPr>
        <w:t xml:space="preserve"> the measured TRP value, </w:t>
      </w:r>
      <w:r w:rsidR="00E44B68" w:rsidRPr="00545996">
        <w:rPr>
          <w:rFonts w:ascii="Calibri" w:eastAsia="宋体" w:hAnsi="Calibri" w:cs="Arial" w:hint="eastAsia"/>
          <w:lang w:val="en-US" w:eastAsia="zh-CN"/>
        </w:rPr>
        <w:t>the difference between TRP and conductive transmit power should include not only</w:t>
      </w:r>
      <w:r w:rsidRPr="00545996">
        <w:rPr>
          <w:rFonts w:ascii="Calibri" w:eastAsia="宋体" w:hAnsi="Calibri" w:cs="Arial" w:hint="eastAsia"/>
          <w:lang w:val="en-US" w:eastAsia="zh-CN"/>
        </w:rPr>
        <w:t xml:space="preserve"> antenna efficiency</w:t>
      </w:r>
      <w:r w:rsidR="00E44B68" w:rsidRPr="00545996">
        <w:rPr>
          <w:rFonts w:ascii="Calibri" w:eastAsia="宋体" w:hAnsi="Calibri" w:cs="Arial" w:hint="eastAsia"/>
          <w:lang w:val="en-US" w:eastAsia="zh-CN"/>
        </w:rPr>
        <w:t xml:space="preserve"> but also the </w:t>
      </w:r>
      <w:r w:rsidR="00E44B68" w:rsidRPr="00545996">
        <w:rPr>
          <w:rFonts w:ascii="Calibri" w:eastAsia="宋体" w:hAnsi="Calibri" w:cs="Arial" w:hint="eastAsia"/>
          <w:u w:val="single"/>
          <w:lang w:val="en-US" w:eastAsia="zh-CN"/>
        </w:rPr>
        <w:t xml:space="preserve">connection loss and </w:t>
      </w:r>
      <w:r w:rsidR="00212AFF" w:rsidRPr="00545996">
        <w:rPr>
          <w:rFonts w:ascii="Calibri" w:eastAsia="宋体" w:hAnsi="Calibri" w:cs="Arial" w:hint="eastAsia"/>
          <w:u w:val="single"/>
          <w:lang w:val="en-US" w:eastAsia="zh-CN"/>
        </w:rPr>
        <w:t>additional loss by</w:t>
      </w:r>
      <w:r w:rsidR="005C7C6B" w:rsidRPr="00545996">
        <w:rPr>
          <w:rFonts w:ascii="Calibri" w:eastAsia="宋体" w:hAnsi="Calibri" w:cs="Arial" w:hint="eastAsia"/>
          <w:u w:val="single"/>
          <w:lang w:val="en-US" w:eastAsia="zh-CN"/>
        </w:rPr>
        <w:t xml:space="preserve"> outer shell</w:t>
      </w:r>
      <w:r w:rsidR="005C7C6B" w:rsidRPr="00545996">
        <w:rPr>
          <w:rFonts w:ascii="Calibri" w:eastAsia="宋体" w:hAnsi="Calibri" w:cs="Arial" w:hint="eastAsia"/>
          <w:lang w:val="en-US" w:eastAsia="zh-CN"/>
        </w:rPr>
        <w:t xml:space="preserve"> (which c</w:t>
      </w:r>
      <w:r w:rsidR="00212AFF" w:rsidRPr="00545996">
        <w:rPr>
          <w:rFonts w:ascii="Calibri" w:eastAsia="宋体" w:hAnsi="Calibri" w:cs="Arial" w:hint="eastAsia"/>
          <w:lang w:val="en-US" w:eastAsia="zh-CN"/>
        </w:rPr>
        <w:t>ould be made by plastic or other materials</w:t>
      </w:r>
      <w:r w:rsidR="005C7C6B" w:rsidRPr="00545996">
        <w:rPr>
          <w:rFonts w:ascii="Calibri" w:eastAsia="宋体" w:hAnsi="Calibri" w:cs="Arial" w:hint="eastAsia"/>
          <w:lang w:val="en-US" w:eastAsia="zh-CN"/>
        </w:rPr>
        <w:t>). Obviously, to maintain the nominal TRP requirement (</w:t>
      </w:r>
      <w:r w:rsidR="00F91E63" w:rsidRPr="00545996">
        <w:rPr>
          <w:rFonts w:ascii="Calibri" w:eastAsia="宋体" w:hAnsi="Calibri" w:cs="Arial" w:hint="eastAsia"/>
          <w:lang w:val="en-US" w:eastAsia="zh-CN"/>
        </w:rPr>
        <w:t>with</w:t>
      </w:r>
      <w:r w:rsidR="005C7C6B" w:rsidRPr="00545996">
        <w:rPr>
          <w:rFonts w:ascii="Calibri" w:eastAsia="宋体" w:hAnsi="Calibri" w:cs="Arial" w:hint="eastAsia"/>
          <w:lang w:val="en-US" w:eastAsia="zh-CN"/>
        </w:rPr>
        <w:t>in +/- tolerance) will require UE vendors to predict the measured TRP by taking the above uncertainty into account</w:t>
      </w:r>
      <w:r w:rsidRPr="00545996">
        <w:rPr>
          <w:rFonts w:ascii="Calibri" w:eastAsia="宋体" w:hAnsi="Calibri" w:cs="Arial" w:hint="eastAsia"/>
          <w:lang w:val="en-US" w:eastAsia="zh-CN"/>
        </w:rPr>
        <w:t xml:space="preserve">, </w:t>
      </w:r>
      <w:r w:rsidR="005C7C6B" w:rsidRPr="00545996">
        <w:rPr>
          <w:rFonts w:ascii="Calibri" w:eastAsia="宋体" w:hAnsi="Calibri" w:cs="Arial" w:hint="eastAsia"/>
          <w:lang w:val="en-US" w:eastAsia="zh-CN"/>
        </w:rPr>
        <w:t>which</w:t>
      </w:r>
      <w:r w:rsidRPr="00545996">
        <w:rPr>
          <w:rFonts w:ascii="Calibri" w:eastAsia="宋体" w:hAnsi="Calibri" w:cs="Arial" w:hint="eastAsia"/>
          <w:lang w:val="en-US" w:eastAsia="zh-CN"/>
        </w:rPr>
        <w:t xml:space="preserve"> will generate</w:t>
      </w:r>
      <w:r w:rsidR="00E44B68" w:rsidRPr="00545996">
        <w:rPr>
          <w:rFonts w:ascii="Calibri" w:eastAsia="宋体" w:hAnsi="Calibri" w:cs="Arial" w:hint="eastAsia"/>
          <w:lang w:val="en-US" w:eastAsia="zh-CN"/>
        </w:rPr>
        <w:t xml:space="preserve"> additional</w:t>
      </w:r>
      <w:r w:rsidRPr="00545996">
        <w:rPr>
          <w:rFonts w:ascii="Calibri" w:eastAsia="宋体" w:hAnsi="Calibri" w:cs="Arial" w:hint="eastAsia"/>
          <w:lang w:val="en-US" w:eastAsia="zh-CN"/>
        </w:rPr>
        <w:t xml:space="preserve"> difficulty for UE design. </w:t>
      </w:r>
    </w:p>
    <w:p w:rsidR="007A195E" w:rsidRDefault="007A195E" w:rsidP="007A195E">
      <w:pPr>
        <w:spacing w:afterLines="50" w:after="120" w:line="288" w:lineRule="auto"/>
        <w:jc w:val="both"/>
        <w:rPr>
          <w:rFonts w:ascii="Calibri" w:eastAsiaTheme="minorEastAsia" w:hAnsi="Calibri" w:cs="Arial"/>
          <w:b/>
          <w:i/>
          <w:u w:val="single"/>
          <w:lang w:val="en-US" w:eastAsia="zh-CN"/>
        </w:rPr>
      </w:pPr>
    </w:p>
    <w:p w:rsidR="007A195E" w:rsidRDefault="007A195E" w:rsidP="007A195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W</w:t>
      </w:r>
      <w:r w:rsidRPr="007A195E">
        <w:rPr>
          <w:rFonts w:ascii="Calibri" w:eastAsiaTheme="minorEastAsia" w:hAnsi="Calibri" w:cs="Arial"/>
          <w:b/>
          <w:i/>
          <w:u w:val="single"/>
          <w:lang w:val="en-US" w:eastAsia="zh-CN"/>
        </w:rPr>
        <w:t xml:space="preserve">ith this TRP-based definition, following concerns from UE implementation perspective </w:t>
      </w:r>
      <w:r>
        <w:rPr>
          <w:rFonts w:ascii="Calibri" w:eastAsiaTheme="minorEastAsia" w:hAnsi="Calibri" w:cs="Arial" w:hint="eastAsia"/>
          <w:b/>
          <w:i/>
          <w:u w:val="single"/>
          <w:lang w:val="en-US" w:eastAsia="zh-CN"/>
        </w:rPr>
        <w:t>can be observed:</w:t>
      </w:r>
    </w:p>
    <w:p w:rsidR="007A195E" w:rsidRDefault="007A195E" w:rsidP="00545996">
      <w:pPr>
        <w:spacing w:afterLines="50" w:after="120" w:line="288" w:lineRule="auto"/>
        <w:ind w:leftChars="213" w:left="426"/>
        <w:jc w:val="both"/>
        <w:rPr>
          <w:rFonts w:ascii="Calibri" w:eastAsiaTheme="minorEastAsia" w:hAnsi="Calibri" w:cs="Arial"/>
          <w:b/>
          <w:i/>
          <w:u w:val="single"/>
          <w:lang w:val="en-US" w:eastAsia="zh-CN"/>
        </w:rPr>
      </w:pPr>
      <w:r w:rsidRPr="007A195E">
        <w:rPr>
          <w:rFonts w:ascii="Calibri" w:eastAsiaTheme="minorEastAsia" w:hAnsi="Calibri" w:cs="Arial"/>
          <w:b/>
          <w:i/>
          <w:u w:val="single"/>
          <w:lang w:val="en-US" w:eastAsia="zh-CN"/>
        </w:rPr>
        <w:t>Problem-1: Mandating UE’s nominal TRP values (with upper and lower tolerances) for certain UE power class will preclude good UE implementation with lower power consumption and lower emission.</w:t>
      </w:r>
    </w:p>
    <w:p w:rsidR="007A195E" w:rsidRPr="008B4C74" w:rsidRDefault="007A195E" w:rsidP="00545996">
      <w:pPr>
        <w:spacing w:afterLines="50" w:after="120" w:line="288" w:lineRule="auto"/>
        <w:ind w:leftChars="213" w:left="426"/>
        <w:jc w:val="both"/>
        <w:rPr>
          <w:rFonts w:ascii="Calibri" w:eastAsiaTheme="minorEastAsia" w:hAnsi="Calibri" w:cs="Arial"/>
          <w:b/>
          <w:i/>
          <w:u w:val="single"/>
          <w:lang w:val="en-US" w:eastAsia="zh-CN"/>
        </w:rPr>
      </w:pPr>
      <w:r w:rsidRPr="00545996">
        <w:rPr>
          <w:rFonts w:ascii="Calibri" w:eastAsiaTheme="minorEastAsia" w:hAnsi="Calibri" w:cs="Arial" w:hint="eastAsia"/>
          <w:b/>
          <w:i/>
          <w:u w:val="single"/>
          <w:lang w:val="en-US" w:eastAsia="zh-CN"/>
        </w:rPr>
        <w:t>Problem-2: M</w:t>
      </w:r>
      <w:r w:rsidRPr="00545996">
        <w:rPr>
          <w:rFonts w:ascii="Calibri" w:eastAsiaTheme="minorEastAsia" w:hAnsi="Calibri" w:cs="Arial"/>
          <w:b/>
          <w:i/>
          <w:u w:val="single"/>
          <w:lang w:val="en-US" w:eastAsia="zh-CN"/>
        </w:rPr>
        <w:t>andating UE’s nominal TRP values</w:t>
      </w:r>
      <w:r w:rsidRPr="00545996">
        <w:rPr>
          <w:rFonts w:ascii="Calibri" w:eastAsiaTheme="minorEastAsia" w:hAnsi="Calibri" w:cs="Arial" w:hint="eastAsia"/>
          <w:b/>
          <w:i/>
          <w:u w:val="single"/>
          <w:lang w:val="en-US" w:eastAsia="zh-CN"/>
        </w:rPr>
        <w:t xml:space="preserve"> will specify the range of the offset between EIRP and TRP, then leading to mandatory beamforming antenna configuration with limited implementation flexibility.</w:t>
      </w:r>
    </w:p>
    <w:p w:rsidR="007A195E" w:rsidRDefault="007A195E" w:rsidP="00545996">
      <w:pPr>
        <w:spacing w:afterLines="50" w:after="120" w:line="288" w:lineRule="auto"/>
        <w:ind w:leftChars="213" w:left="426"/>
        <w:jc w:val="both"/>
        <w:rPr>
          <w:rFonts w:ascii="Calibri" w:eastAsiaTheme="minorEastAsia" w:hAnsi="Calibri" w:cs="Arial"/>
          <w:b/>
          <w:i/>
          <w:u w:val="single"/>
          <w:lang w:val="en-US" w:eastAsia="zh-CN"/>
        </w:rPr>
      </w:pPr>
      <w:r w:rsidRPr="00545996">
        <w:rPr>
          <w:rFonts w:ascii="Calibri" w:eastAsiaTheme="minorEastAsia" w:hAnsi="Calibri" w:cs="Arial" w:hint="eastAsia"/>
          <w:b/>
          <w:i/>
          <w:u w:val="single"/>
          <w:lang w:val="en-US" w:eastAsia="zh-CN"/>
        </w:rPr>
        <w:t xml:space="preserve">Problem-3: The difference between TRP and conductive transmit power (e.g., connection loss and additional loss due to outer shell) will generate additional difficulty </w:t>
      </w:r>
      <w:r w:rsidR="00545996" w:rsidRPr="00545996">
        <w:rPr>
          <w:rFonts w:ascii="Calibri" w:eastAsiaTheme="minorEastAsia" w:hAnsi="Calibri" w:cs="Arial" w:hint="eastAsia"/>
          <w:b/>
          <w:i/>
          <w:u w:val="single"/>
          <w:lang w:val="en-US" w:eastAsia="zh-CN"/>
        </w:rPr>
        <w:t>when</w:t>
      </w:r>
      <w:r w:rsidRPr="00545996">
        <w:rPr>
          <w:rFonts w:ascii="Calibri" w:eastAsiaTheme="minorEastAsia" w:hAnsi="Calibri" w:cs="Arial" w:hint="eastAsia"/>
          <w:b/>
          <w:i/>
          <w:u w:val="single"/>
          <w:lang w:val="en-US" w:eastAsia="zh-CN"/>
        </w:rPr>
        <w:t xml:space="preserve"> UE</w:t>
      </w:r>
      <w:r w:rsidR="00545996" w:rsidRPr="00545996">
        <w:rPr>
          <w:rFonts w:ascii="Calibri" w:eastAsiaTheme="minorEastAsia" w:hAnsi="Calibri" w:cs="Arial" w:hint="eastAsia"/>
          <w:b/>
          <w:i/>
          <w:u w:val="single"/>
          <w:lang w:val="en-US" w:eastAsia="zh-CN"/>
        </w:rPr>
        <w:t xml:space="preserve"> is</w:t>
      </w:r>
      <w:r w:rsidRPr="00545996">
        <w:rPr>
          <w:rFonts w:ascii="Calibri" w:eastAsiaTheme="minorEastAsia" w:hAnsi="Calibri" w:cs="Arial" w:hint="eastAsia"/>
          <w:b/>
          <w:i/>
          <w:u w:val="single"/>
          <w:lang w:val="en-US" w:eastAsia="zh-CN"/>
        </w:rPr>
        <w:t xml:space="preserve"> design</w:t>
      </w:r>
      <w:r w:rsidR="00545996" w:rsidRPr="00545996">
        <w:rPr>
          <w:rFonts w:ascii="Calibri" w:eastAsiaTheme="minorEastAsia" w:hAnsi="Calibri" w:cs="Arial" w:hint="eastAsia"/>
          <w:b/>
          <w:i/>
          <w:u w:val="single"/>
          <w:lang w:val="en-US" w:eastAsia="zh-CN"/>
        </w:rPr>
        <w:t>ed to maintain certain nominal TRP value</w:t>
      </w:r>
      <w:r w:rsidRPr="00545996">
        <w:rPr>
          <w:rFonts w:ascii="Calibri" w:eastAsiaTheme="minorEastAsia" w:hAnsi="Calibri" w:cs="Arial" w:hint="eastAsia"/>
          <w:b/>
          <w:i/>
          <w:u w:val="single"/>
          <w:lang w:val="en-US" w:eastAsia="zh-CN"/>
        </w:rPr>
        <w:t>.</w:t>
      </w:r>
    </w:p>
    <w:p w:rsidR="00632E36" w:rsidRPr="00EE485B" w:rsidRDefault="00632E36" w:rsidP="00545996">
      <w:pPr>
        <w:spacing w:afterLines="50" w:after="120" w:line="288" w:lineRule="auto"/>
        <w:ind w:leftChars="213" w:left="426"/>
        <w:jc w:val="both"/>
        <w:rPr>
          <w:rFonts w:ascii="Calibri" w:eastAsiaTheme="minorEastAsia" w:hAnsi="Calibri" w:cs="Arial"/>
          <w:b/>
          <w:i/>
          <w:u w:val="single"/>
          <w:lang w:val="en-US" w:eastAsia="zh-CN"/>
        </w:rPr>
      </w:pPr>
    </w:p>
    <w:p w:rsidR="00613FB1" w:rsidRPr="003B79B2" w:rsidRDefault="00613FB1" w:rsidP="00613FB1">
      <w:pPr>
        <w:pStyle w:val="Heading4"/>
        <w:rPr>
          <w:rFonts w:eastAsiaTheme="minorEastAsia"/>
          <w:lang w:val="en-US" w:eastAsia="zh-CN"/>
        </w:rPr>
      </w:pPr>
      <w:r>
        <w:rPr>
          <w:rFonts w:hint="eastAsia"/>
          <w:lang w:val="en-US" w:eastAsia="zh-CN"/>
        </w:rPr>
        <w:t>2.</w:t>
      </w:r>
      <w:r>
        <w:rPr>
          <w:rFonts w:eastAsiaTheme="minorEastAsia" w:hint="eastAsia"/>
          <w:lang w:val="en-US" w:eastAsia="zh-CN"/>
        </w:rPr>
        <w:t>2</w:t>
      </w:r>
      <w:r w:rsidRPr="008B4C74">
        <w:rPr>
          <w:rFonts w:hint="eastAsia"/>
          <w:lang w:val="en-US" w:eastAsia="zh-CN"/>
        </w:rPr>
        <w:t xml:space="preserve"> </w:t>
      </w:r>
      <w:r>
        <w:rPr>
          <w:rFonts w:eastAsiaTheme="minorEastAsia" w:hint="eastAsia"/>
          <w:lang w:val="en-US" w:eastAsia="zh-CN"/>
        </w:rPr>
        <w:t xml:space="preserve">EIRP-based </w:t>
      </w:r>
      <w:proofErr w:type="spellStart"/>
      <w:r>
        <w:rPr>
          <w:rFonts w:eastAsiaTheme="minorEastAsia" w:hint="eastAsia"/>
          <w:lang w:val="en-US" w:eastAsia="zh-CN"/>
        </w:rPr>
        <w:t>mmWave</w:t>
      </w:r>
      <w:proofErr w:type="spellEnd"/>
      <w:r>
        <w:rPr>
          <w:rFonts w:eastAsiaTheme="minorEastAsia" w:hint="eastAsia"/>
          <w:lang w:val="en-US" w:eastAsia="zh-CN"/>
        </w:rPr>
        <w:t xml:space="preserve"> UE Power Class</w:t>
      </w:r>
    </w:p>
    <w:p w:rsidR="00613FB1" w:rsidRPr="00CC70D8" w:rsidRDefault="00F91E63" w:rsidP="005D034C">
      <w:pPr>
        <w:spacing w:afterLines="50" w:after="120"/>
        <w:jc w:val="both"/>
        <w:rPr>
          <w:rFonts w:ascii="Calibri" w:eastAsia="宋体" w:hAnsi="Calibri" w:cs="Arial"/>
          <w:lang w:val="en-US" w:eastAsia="zh-CN"/>
        </w:rPr>
      </w:pPr>
      <w:r w:rsidRPr="00CC70D8">
        <w:rPr>
          <w:rFonts w:ascii="Calibri" w:eastAsia="宋体" w:hAnsi="Calibri" w:cs="Arial" w:hint="eastAsia"/>
          <w:lang w:val="en-US" w:eastAsia="zh-CN"/>
        </w:rPr>
        <w:t xml:space="preserve">On the other hand, EIRP-based power class is also well analyzed </w:t>
      </w:r>
      <w:r w:rsidR="005D034C" w:rsidRPr="00CC70D8">
        <w:rPr>
          <w:rFonts w:ascii="Calibri" w:eastAsia="宋体" w:hAnsi="Calibri" w:cs="Arial" w:hint="eastAsia"/>
          <w:lang w:val="en-US" w:eastAsia="zh-CN"/>
        </w:rPr>
        <w:t>in RAN4:</w:t>
      </w:r>
      <w:r w:rsidRPr="00CC70D8">
        <w:rPr>
          <w:rFonts w:ascii="Calibri" w:eastAsia="宋体" w:hAnsi="Calibri" w:cs="Arial" w:hint="eastAsia"/>
          <w:lang w:val="en-US" w:eastAsia="zh-CN"/>
        </w:rPr>
        <w:t xml:space="preserve"> </w:t>
      </w:r>
      <w:r w:rsidR="005D034C" w:rsidRPr="00CC70D8">
        <w:rPr>
          <w:rFonts w:ascii="Calibri" w:eastAsia="宋体" w:hAnsi="Calibri" w:cs="Arial" w:hint="eastAsia"/>
          <w:lang w:val="en-US" w:eastAsia="zh-CN"/>
        </w:rPr>
        <w:t>T</w:t>
      </w:r>
      <w:r w:rsidR="0032589F" w:rsidRPr="00CC70D8">
        <w:rPr>
          <w:rFonts w:ascii="Calibri" w:eastAsia="宋体" w:hAnsi="Calibri" w:cs="Arial" w:hint="eastAsia"/>
          <w:lang w:val="en-US" w:eastAsia="zh-CN"/>
        </w:rPr>
        <w:t>he logic of using EIRP to specify UE</w:t>
      </w:r>
      <w:r w:rsidR="0032589F" w:rsidRPr="00CC70D8">
        <w:rPr>
          <w:rFonts w:ascii="Calibri" w:eastAsia="宋体" w:hAnsi="Calibri" w:cs="Arial"/>
          <w:lang w:val="en-US" w:eastAsia="zh-CN"/>
        </w:rPr>
        <w:t>’</w:t>
      </w:r>
      <w:r w:rsidR="0032589F" w:rsidRPr="00CC70D8">
        <w:rPr>
          <w:rFonts w:ascii="Calibri" w:eastAsia="宋体" w:hAnsi="Calibri" w:cs="Arial" w:hint="eastAsia"/>
          <w:lang w:val="en-US" w:eastAsia="zh-CN"/>
        </w:rPr>
        <w:t xml:space="preserve">s maximum power capability is to make sure the certain uplink coverage can be </w:t>
      </w:r>
      <w:r w:rsidR="005D034C" w:rsidRPr="00CC70D8">
        <w:rPr>
          <w:rFonts w:ascii="Calibri" w:eastAsia="宋体" w:hAnsi="Calibri" w:cs="Arial" w:hint="eastAsia"/>
          <w:lang w:val="en-US" w:eastAsia="zh-CN"/>
        </w:rPr>
        <w:t>guaranteed by the certain power class</w:t>
      </w:r>
      <w:r w:rsidR="00B62001" w:rsidRPr="00CC70D8">
        <w:rPr>
          <w:rFonts w:ascii="Calibri" w:eastAsia="宋体" w:hAnsi="Calibri" w:cs="Arial" w:hint="eastAsia"/>
          <w:lang w:val="en-US" w:eastAsia="zh-CN"/>
        </w:rPr>
        <w:t xml:space="preserve">, </w:t>
      </w:r>
      <w:r w:rsidR="00B62001" w:rsidRPr="00CC70D8">
        <w:rPr>
          <w:rFonts w:ascii="Calibri" w:eastAsia="宋体" w:hAnsi="Calibri" w:cs="Arial"/>
          <w:lang w:val="en-US" w:eastAsia="zh-CN"/>
        </w:rPr>
        <w:t>because</w:t>
      </w:r>
      <w:r w:rsidR="00B62001" w:rsidRPr="00CC70D8">
        <w:rPr>
          <w:rFonts w:ascii="Calibri" w:eastAsia="宋体" w:hAnsi="Calibri" w:cs="Arial" w:hint="eastAsia"/>
          <w:lang w:val="en-US" w:eastAsia="zh-CN"/>
        </w:rPr>
        <w:t xml:space="preserve"> the power class is essentially the most important metric to guarantee uplink coverage</w:t>
      </w:r>
      <w:r w:rsidR="005D034C" w:rsidRPr="00CC70D8">
        <w:rPr>
          <w:rFonts w:ascii="Calibri" w:eastAsia="宋体" w:hAnsi="Calibri" w:cs="Arial" w:hint="eastAsia"/>
          <w:lang w:val="en-US" w:eastAsia="zh-CN"/>
        </w:rPr>
        <w:t xml:space="preserve">. </w:t>
      </w:r>
    </w:p>
    <w:p w:rsidR="00912DB4" w:rsidRPr="00CC70D8" w:rsidRDefault="00212AFF" w:rsidP="005D034C">
      <w:pPr>
        <w:spacing w:afterLines="50" w:after="120"/>
        <w:jc w:val="both"/>
        <w:rPr>
          <w:rFonts w:ascii="Calibri" w:eastAsia="宋体" w:hAnsi="Calibri" w:cs="Arial"/>
          <w:lang w:val="en-US" w:eastAsia="zh-CN"/>
        </w:rPr>
      </w:pPr>
      <w:r w:rsidRPr="00CC70D8">
        <w:rPr>
          <w:rFonts w:ascii="Calibri" w:eastAsia="宋体" w:hAnsi="Calibri" w:cs="Arial" w:hint="eastAsia"/>
          <w:lang w:val="en-US" w:eastAsia="zh-CN"/>
        </w:rPr>
        <w:t>Specifically, for the EIRP</w:t>
      </w:r>
      <w:r w:rsidR="00912DB4" w:rsidRPr="00CC70D8">
        <w:rPr>
          <w:rFonts w:ascii="Calibri" w:eastAsia="宋体" w:hAnsi="Calibri" w:cs="Arial" w:hint="eastAsia"/>
          <w:lang w:val="en-US" w:eastAsia="zh-CN"/>
        </w:rPr>
        <w:t>-based definition</w:t>
      </w:r>
      <w:r w:rsidRPr="00CC70D8">
        <w:rPr>
          <w:rFonts w:ascii="Calibri" w:eastAsia="宋体" w:hAnsi="Calibri" w:cs="Arial" w:hint="eastAsia"/>
          <w:lang w:val="en-US" w:eastAsia="zh-CN"/>
        </w:rPr>
        <w:t xml:space="preserve">, </w:t>
      </w:r>
      <w:r w:rsidR="00912DB4" w:rsidRPr="00CC70D8">
        <w:rPr>
          <w:rFonts w:ascii="Calibri" w:eastAsia="宋体" w:hAnsi="Calibri" w:cs="Arial" w:hint="eastAsia"/>
          <w:lang w:val="en-US" w:eastAsia="zh-CN"/>
        </w:rPr>
        <w:t xml:space="preserve">at least the following two metrics can be considered [6]: </w:t>
      </w:r>
    </w:p>
    <w:p w:rsidR="00212AFF" w:rsidRPr="00CC70D8" w:rsidRDefault="00912DB4" w:rsidP="00912DB4">
      <w:pPr>
        <w:pStyle w:val="ListParagraph"/>
        <w:numPr>
          <w:ilvl w:val="0"/>
          <w:numId w:val="27"/>
        </w:numPr>
        <w:spacing w:afterLines="50" w:after="120"/>
        <w:ind w:firstLineChars="0"/>
        <w:rPr>
          <w:rFonts w:cs="Arial"/>
          <w:sz w:val="20"/>
          <w:szCs w:val="20"/>
        </w:rPr>
      </w:pPr>
      <w:r w:rsidRPr="00CC70D8">
        <w:rPr>
          <w:rFonts w:cs="Arial" w:hint="eastAsia"/>
          <w:sz w:val="20"/>
          <w:szCs w:val="20"/>
        </w:rPr>
        <w:t>Boresight EIRP</w:t>
      </w:r>
      <w:r w:rsidR="00350C29" w:rsidRPr="00CC70D8">
        <w:rPr>
          <w:rFonts w:cs="Arial" w:hint="eastAsia"/>
          <w:sz w:val="20"/>
          <w:szCs w:val="20"/>
        </w:rPr>
        <w:t xml:space="preserve"> value</w:t>
      </w:r>
      <w:r w:rsidRPr="00CC70D8">
        <w:rPr>
          <w:rFonts w:cs="Arial" w:hint="eastAsia"/>
          <w:sz w:val="20"/>
          <w:szCs w:val="20"/>
        </w:rPr>
        <w:t xml:space="preserve">, i.e., the peak of maximum EIRP over any direction </w:t>
      </w:r>
      <w:r w:rsidR="00350C29" w:rsidRPr="00CC70D8">
        <w:rPr>
          <w:rFonts w:cs="Arial" w:hint="eastAsia"/>
          <w:sz w:val="20"/>
          <w:szCs w:val="20"/>
        </w:rPr>
        <w:t>relative to UE</w:t>
      </w:r>
      <w:r w:rsidRPr="00CC70D8">
        <w:rPr>
          <w:rFonts w:cs="Arial" w:hint="eastAsia"/>
          <w:sz w:val="20"/>
          <w:szCs w:val="20"/>
        </w:rPr>
        <w:t xml:space="preserve">. </w:t>
      </w:r>
    </w:p>
    <w:p w:rsidR="00912DB4" w:rsidRPr="00CC70D8" w:rsidRDefault="00912DB4" w:rsidP="00912DB4">
      <w:pPr>
        <w:pStyle w:val="ListParagraph"/>
        <w:numPr>
          <w:ilvl w:val="0"/>
          <w:numId w:val="27"/>
        </w:numPr>
        <w:spacing w:afterLines="50" w:after="120"/>
        <w:ind w:firstLineChars="0"/>
        <w:rPr>
          <w:rFonts w:cs="Arial"/>
          <w:sz w:val="20"/>
          <w:szCs w:val="20"/>
        </w:rPr>
      </w:pPr>
      <w:r w:rsidRPr="00CC70D8">
        <w:rPr>
          <w:rFonts w:cs="Arial" w:hint="eastAsia"/>
          <w:sz w:val="20"/>
          <w:szCs w:val="20"/>
        </w:rPr>
        <w:t>EIRP</w:t>
      </w:r>
      <w:r w:rsidR="00350C29" w:rsidRPr="00CC70D8">
        <w:rPr>
          <w:rFonts w:cs="Arial" w:hint="eastAsia"/>
          <w:sz w:val="20"/>
          <w:szCs w:val="20"/>
        </w:rPr>
        <w:t xml:space="preserve"> value</w:t>
      </w:r>
      <w:r w:rsidRPr="00CC70D8">
        <w:rPr>
          <w:rFonts w:cs="Arial" w:hint="eastAsia"/>
          <w:sz w:val="20"/>
          <w:szCs w:val="20"/>
        </w:rPr>
        <w:t xml:space="preserve"> </w:t>
      </w:r>
      <w:r w:rsidR="00350C29" w:rsidRPr="00CC70D8">
        <w:rPr>
          <w:rFonts w:cs="Arial" w:hint="eastAsia"/>
          <w:sz w:val="20"/>
          <w:szCs w:val="20"/>
        </w:rPr>
        <w:t xml:space="preserve">which is provided by x-tile CDF point of EIRP values over all directions relative to UE </w:t>
      </w:r>
      <w:r w:rsidRPr="00CC70D8">
        <w:rPr>
          <w:rFonts w:cs="Arial" w:hint="eastAsia"/>
          <w:sz w:val="20"/>
          <w:szCs w:val="20"/>
        </w:rPr>
        <w:t>(including or not</w:t>
      </w:r>
      <w:r w:rsidR="00545996" w:rsidRPr="00CC70D8">
        <w:rPr>
          <w:rFonts w:cs="Arial" w:hint="eastAsia"/>
          <w:sz w:val="20"/>
          <w:szCs w:val="20"/>
        </w:rPr>
        <w:t xml:space="preserve"> including</w:t>
      </w:r>
      <w:r w:rsidRPr="00CC70D8">
        <w:rPr>
          <w:rFonts w:cs="Arial" w:hint="eastAsia"/>
          <w:sz w:val="20"/>
          <w:szCs w:val="20"/>
        </w:rPr>
        <w:t xml:space="preserve"> the boresight direction)</w:t>
      </w:r>
      <w:r w:rsidR="00350C29" w:rsidRPr="00CC70D8">
        <w:rPr>
          <w:rFonts w:cs="Arial" w:hint="eastAsia"/>
          <w:sz w:val="20"/>
          <w:szCs w:val="20"/>
        </w:rPr>
        <w:t xml:space="preserve">. </w:t>
      </w:r>
    </w:p>
    <w:p w:rsidR="00350C29" w:rsidRDefault="000F0B35" w:rsidP="005D034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both EIRP values, the nominal </w:t>
      </w:r>
      <w:r w:rsidR="00E7708E">
        <w:rPr>
          <w:rFonts w:ascii="Calibri" w:eastAsia="宋体" w:hAnsi="Calibri" w:cs="Arial" w:hint="eastAsia"/>
          <w:lang w:val="en-US" w:eastAsia="zh-CN"/>
        </w:rPr>
        <w:t>EIRP values with upper and lower tolerance are used for EIRP-based UE power class</w:t>
      </w:r>
      <w:r>
        <w:rPr>
          <w:rFonts w:ascii="Calibri" w:eastAsia="宋体" w:hAnsi="Calibri" w:cs="Arial" w:hint="eastAsia"/>
          <w:lang w:val="en-US" w:eastAsia="zh-CN"/>
        </w:rPr>
        <w:t>. Furthermore, w</w:t>
      </w:r>
      <w:r w:rsidRPr="00CC70D8">
        <w:rPr>
          <w:rFonts w:ascii="Calibri" w:eastAsia="宋体" w:hAnsi="Calibri" w:cs="Arial" w:hint="eastAsia"/>
          <w:lang w:val="en-US" w:eastAsia="zh-CN"/>
        </w:rPr>
        <w:t xml:space="preserve">ith </w:t>
      </w:r>
      <w:bookmarkStart w:id="11" w:name="OLE_LINK20"/>
      <w:bookmarkStart w:id="12" w:name="OLE_LINK21"/>
      <w:r w:rsidRPr="00CC70D8">
        <w:rPr>
          <w:rFonts w:ascii="Calibri" w:eastAsia="宋体" w:hAnsi="Calibri" w:cs="Arial" w:hint="eastAsia"/>
          <w:lang w:val="en-US" w:eastAsia="zh-CN"/>
        </w:rPr>
        <w:t>certain TRP upper limit specified proposed by some companies, the interference level when considering coexistence scenarios can be confined.</w:t>
      </w:r>
      <w:bookmarkEnd w:id="11"/>
      <w:bookmarkEnd w:id="12"/>
    </w:p>
    <w:p w:rsidR="00FE24E8" w:rsidRDefault="00FE24E8" w:rsidP="005D034C">
      <w:pPr>
        <w:spacing w:afterLines="50" w:after="120"/>
        <w:jc w:val="both"/>
        <w:rPr>
          <w:rFonts w:ascii="Calibri" w:eastAsia="宋体" w:hAnsi="Calibri" w:cs="Arial"/>
          <w:lang w:val="en-US" w:eastAsia="zh-CN"/>
        </w:rPr>
      </w:pPr>
    </w:p>
    <w:p w:rsidR="005D034C" w:rsidRPr="00CC70D8" w:rsidRDefault="005D034C" w:rsidP="005D034C">
      <w:pPr>
        <w:spacing w:afterLines="50" w:after="120"/>
        <w:jc w:val="both"/>
        <w:rPr>
          <w:rFonts w:ascii="Calibri" w:eastAsia="宋体" w:hAnsi="Calibri" w:cs="Arial"/>
          <w:lang w:val="en-US" w:eastAsia="zh-CN"/>
        </w:rPr>
      </w:pPr>
      <w:r w:rsidRPr="00CC70D8">
        <w:rPr>
          <w:rFonts w:ascii="Calibri" w:eastAsia="宋体" w:hAnsi="Calibri" w:cs="Arial" w:hint="eastAsia"/>
          <w:lang w:val="en-US" w:eastAsia="zh-CN"/>
        </w:rPr>
        <w:t xml:space="preserve">Till last meeting, the concerns on EIRP-based </w:t>
      </w:r>
      <w:proofErr w:type="spellStart"/>
      <w:r w:rsidRPr="00CC70D8">
        <w:rPr>
          <w:rFonts w:ascii="Calibri" w:eastAsia="宋体" w:hAnsi="Calibri" w:cs="Arial" w:hint="eastAsia"/>
          <w:lang w:val="en-US" w:eastAsia="zh-CN"/>
        </w:rPr>
        <w:t>mmWave</w:t>
      </w:r>
      <w:proofErr w:type="spellEnd"/>
      <w:r w:rsidRPr="00CC70D8">
        <w:rPr>
          <w:rFonts w:ascii="Calibri" w:eastAsia="宋体" w:hAnsi="Calibri" w:cs="Arial" w:hint="eastAsia"/>
          <w:lang w:val="en-US" w:eastAsia="zh-CN"/>
        </w:rPr>
        <w:t xml:space="preserve"> UE power class definition can be summarized as below</w:t>
      </w:r>
      <w:r w:rsidR="00350C29" w:rsidRPr="00CC70D8">
        <w:rPr>
          <w:rFonts w:ascii="Calibri" w:eastAsia="宋体" w:hAnsi="Calibri" w:cs="Arial" w:hint="eastAsia"/>
          <w:lang w:val="en-US" w:eastAsia="zh-CN"/>
        </w:rPr>
        <w:t xml:space="preserve"> [7]</w:t>
      </w:r>
      <w:r w:rsidRPr="00CC70D8">
        <w:rPr>
          <w:rFonts w:ascii="Calibri" w:eastAsia="宋体" w:hAnsi="Calibri" w:cs="Arial" w:hint="eastAsia"/>
          <w:lang w:val="en-US" w:eastAsia="zh-CN"/>
        </w:rPr>
        <w:t xml:space="preserve">: </w:t>
      </w:r>
    </w:p>
    <w:p w:rsidR="005D034C" w:rsidRPr="00CC70D8" w:rsidRDefault="00350C29" w:rsidP="00212AFF">
      <w:pPr>
        <w:pStyle w:val="ListParagraph"/>
        <w:numPr>
          <w:ilvl w:val="0"/>
          <w:numId w:val="26"/>
        </w:numPr>
        <w:spacing w:afterLines="50" w:after="120"/>
        <w:ind w:left="709" w:firstLineChars="0"/>
        <w:rPr>
          <w:rFonts w:cs="Arial"/>
          <w:sz w:val="20"/>
          <w:szCs w:val="20"/>
        </w:rPr>
      </w:pPr>
      <w:r w:rsidRPr="00CC70D8">
        <w:rPr>
          <w:rFonts w:cs="Arial" w:hint="eastAsia"/>
          <w:sz w:val="20"/>
          <w:szCs w:val="20"/>
        </w:rPr>
        <w:t>Since m</w:t>
      </w:r>
      <w:r w:rsidR="005D034C" w:rsidRPr="00CC70D8">
        <w:rPr>
          <w:rFonts w:cs="Arial"/>
          <w:sz w:val="20"/>
          <w:szCs w:val="20"/>
        </w:rPr>
        <w:t>ultiple UL beamforming modes could be supported</w:t>
      </w:r>
      <w:r w:rsidRPr="00CC70D8">
        <w:rPr>
          <w:rFonts w:cs="Arial" w:hint="eastAsia"/>
          <w:sz w:val="20"/>
          <w:szCs w:val="20"/>
        </w:rPr>
        <w:t xml:space="preserve"> in NR, </w:t>
      </w:r>
      <w:r w:rsidR="007A195E" w:rsidRPr="00CC70D8">
        <w:rPr>
          <w:rFonts w:cs="Arial" w:hint="eastAsia"/>
          <w:sz w:val="20"/>
          <w:szCs w:val="20"/>
        </w:rPr>
        <w:t xml:space="preserve">the power class definition should be generic enough to cover different types of UL beamforming but still give an indication of the power capability. It means the directivity metric, i.e., EIRP, less </w:t>
      </w:r>
      <w:r w:rsidR="007A195E" w:rsidRPr="00CC70D8">
        <w:rPr>
          <w:rFonts w:cs="Arial"/>
          <w:sz w:val="20"/>
          <w:szCs w:val="20"/>
        </w:rPr>
        <w:t>suitable</w:t>
      </w:r>
      <w:r w:rsidR="007A195E" w:rsidRPr="00CC70D8">
        <w:rPr>
          <w:rFonts w:cs="Arial" w:hint="eastAsia"/>
          <w:sz w:val="20"/>
          <w:szCs w:val="20"/>
        </w:rPr>
        <w:t xml:space="preserve"> for power class </w:t>
      </w:r>
      <w:r w:rsidR="007A195E" w:rsidRPr="00CC70D8">
        <w:rPr>
          <w:rFonts w:cs="Arial"/>
          <w:sz w:val="20"/>
          <w:szCs w:val="20"/>
        </w:rPr>
        <w:t>definition</w:t>
      </w:r>
      <w:r w:rsidR="007A195E" w:rsidRPr="00CC70D8">
        <w:rPr>
          <w:rFonts w:cs="Arial" w:hint="eastAsia"/>
          <w:sz w:val="20"/>
          <w:szCs w:val="20"/>
        </w:rPr>
        <w:t xml:space="preserve">. </w:t>
      </w:r>
    </w:p>
    <w:p w:rsidR="005D034C" w:rsidRPr="00CC70D8" w:rsidRDefault="00545996" w:rsidP="005D034C">
      <w:pPr>
        <w:pStyle w:val="ListParagraph"/>
        <w:numPr>
          <w:ilvl w:val="0"/>
          <w:numId w:val="26"/>
        </w:numPr>
        <w:spacing w:afterLines="50" w:after="120"/>
        <w:ind w:left="709" w:firstLineChars="0"/>
        <w:rPr>
          <w:rFonts w:cs="Arial"/>
          <w:sz w:val="20"/>
          <w:szCs w:val="20"/>
        </w:rPr>
      </w:pPr>
      <w:r w:rsidRPr="00CC70D8">
        <w:rPr>
          <w:rFonts w:cs="Arial" w:hint="eastAsia"/>
          <w:sz w:val="20"/>
          <w:szCs w:val="20"/>
        </w:rPr>
        <w:t xml:space="preserve">A minimum </w:t>
      </w:r>
      <w:r w:rsidR="005D034C" w:rsidRPr="00CC70D8">
        <w:rPr>
          <w:rFonts w:cs="Arial"/>
          <w:sz w:val="20"/>
          <w:szCs w:val="20"/>
        </w:rPr>
        <w:t xml:space="preserve">TRP </w:t>
      </w:r>
      <w:r w:rsidRPr="00CC70D8">
        <w:rPr>
          <w:rFonts w:cs="Arial" w:hint="eastAsia"/>
          <w:sz w:val="20"/>
          <w:szCs w:val="20"/>
        </w:rPr>
        <w:t>could be used</w:t>
      </w:r>
      <w:r w:rsidR="005D034C" w:rsidRPr="00CC70D8">
        <w:rPr>
          <w:rFonts w:cs="Arial"/>
          <w:sz w:val="20"/>
          <w:szCs w:val="20"/>
        </w:rPr>
        <w:t xml:space="preserve"> indicate the PA "size" that must be supported for a given power class</w:t>
      </w:r>
      <w:r w:rsidRPr="00CC70D8">
        <w:rPr>
          <w:rFonts w:cs="Arial" w:hint="eastAsia"/>
          <w:sz w:val="20"/>
          <w:szCs w:val="20"/>
        </w:rPr>
        <w:t xml:space="preserve">. </w:t>
      </w:r>
    </w:p>
    <w:p w:rsidR="005D034C" w:rsidRPr="00CC70D8" w:rsidRDefault="00102350" w:rsidP="00102350">
      <w:pPr>
        <w:pStyle w:val="ListParagraph"/>
        <w:numPr>
          <w:ilvl w:val="0"/>
          <w:numId w:val="26"/>
        </w:numPr>
        <w:spacing w:afterLines="50" w:after="120"/>
        <w:ind w:left="709" w:firstLineChars="0"/>
        <w:rPr>
          <w:rFonts w:cs="Arial"/>
          <w:sz w:val="20"/>
          <w:szCs w:val="20"/>
        </w:rPr>
      </w:pPr>
      <w:r w:rsidRPr="00CC70D8">
        <w:rPr>
          <w:rFonts w:cs="Arial" w:hint="eastAsia"/>
          <w:sz w:val="20"/>
          <w:szCs w:val="20"/>
        </w:rPr>
        <w:t xml:space="preserve">The power class definition is related to the power control equations and the configured output power that depends on the power class. </w:t>
      </w:r>
    </w:p>
    <w:p w:rsidR="005D034C" w:rsidRPr="00CC70D8" w:rsidRDefault="00CC70D8" w:rsidP="005D034C">
      <w:pPr>
        <w:spacing w:afterLines="50" w:after="120"/>
        <w:jc w:val="both"/>
        <w:rPr>
          <w:rFonts w:ascii="Calibri" w:eastAsia="宋体" w:hAnsi="Calibri" w:cs="Arial"/>
          <w:lang w:val="en-US" w:eastAsia="zh-CN"/>
        </w:rPr>
      </w:pPr>
      <w:r w:rsidRPr="00CC70D8">
        <w:rPr>
          <w:rFonts w:ascii="Calibri" w:eastAsia="宋体" w:hAnsi="Calibri" w:cs="Arial" w:hint="eastAsia"/>
          <w:lang w:val="en-US" w:eastAsia="zh-CN"/>
        </w:rPr>
        <w:t xml:space="preserve">For the above three concerns, we have the </w:t>
      </w:r>
      <w:r w:rsidRPr="00CC70D8">
        <w:rPr>
          <w:rFonts w:ascii="Calibri" w:eastAsia="宋体" w:hAnsi="Calibri" w:cs="Arial"/>
          <w:lang w:val="en-US" w:eastAsia="zh-CN"/>
        </w:rPr>
        <w:t>following</w:t>
      </w:r>
      <w:r w:rsidRPr="00CC70D8">
        <w:rPr>
          <w:rFonts w:ascii="Calibri" w:eastAsia="宋体" w:hAnsi="Calibri" w:cs="Arial" w:hint="eastAsia"/>
          <w:lang w:val="en-US" w:eastAsia="zh-CN"/>
        </w:rPr>
        <w:t xml:space="preserve"> understandings: </w:t>
      </w:r>
    </w:p>
    <w:p w:rsidR="00CC70D8" w:rsidRDefault="00CC70D8" w:rsidP="005D034C">
      <w:pPr>
        <w:spacing w:afterLines="50" w:after="120"/>
        <w:jc w:val="both"/>
        <w:rPr>
          <w:rFonts w:ascii="Calibri" w:eastAsia="宋体" w:hAnsi="Calibri" w:cs="Arial"/>
          <w:lang w:val="en-US" w:eastAsia="zh-CN"/>
        </w:rPr>
      </w:pPr>
      <w:r w:rsidRPr="00CC70D8">
        <w:rPr>
          <w:rFonts w:ascii="Calibri" w:eastAsia="宋体" w:hAnsi="Calibri" w:cs="Arial" w:hint="eastAsia"/>
          <w:lang w:val="en-US" w:eastAsia="zh-CN"/>
        </w:rPr>
        <w:t xml:space="preserve">To solve the unclear point provided in (x), for </w:t>
      </w:r>
      <w:proofErr w:type="spellStart"/>
      <w:r w:rsidRPr="00CC70D8">
        <w:rPr>
          <w:rFonts w:ascii="Calibri" w:eastAsia="宋体" w:hAnsi="Calibri" w:cs="Arial" w:hint="eastAsia"/>
          <w:lang w:val="en-US" w:eastAsia="zh-CN"/>
        </w:rPr>
        <w:t>mmWave</w:t>
      </w:r>
      <w:proofErr w:type="spellEnd"/>
      <w:r w:rsidRPr="00CC70D8">
        <w:rPr>
          <w:rFonts w:ascii="Calibri" w:eastAsia="宋体" w:hAnsi="Calibri" w:cs="Arial" w:hint="eastAsia"/>
          <w:lang w:val="en-US" w:eastAsia="zh-CN"/>
        </w:rPr>
        <w:t xml:space="preserve">, we can consider the power class as the </w:t>
      </w:r>
      <w:r>
        <w:rPr>
          <w:rFonts w:ascii="Calibri" w:eastAsia="宋体" w:hAnsi="Calibri" w:cs="Arial" w:hint="eastAsia"/>
          <w:lang w:val="en-US" w:eastAsia="zh-CN"/>
        </w:rPr>
        <w:t>metric for uplink coverage. Considering different beamformin</w:t>
      </w:r>
      <w:bookmarkStart w:id="13" w:name="_GoBack"/>
      <w:bookmarkEnd w:id="13"/>
      <w:r>
        <w:rPr>
          <w:rFonts w:ascii="Calibri" w:eastAsia="宋体" w:hAnsi="Calibri" w:cs="Arial" w:hint="eastAsia"/>
          <w:lang w:val="en-US" w:eastAsia="zh-CN"/>
        </w:rPr>
        <w:t>g modes could be employed, we can choose the representative mode</w:t>
      </w:r>
      <w:r w:rsidR="006F2CFA">
        <w:rPr>
          <w:rFonts w:ascii="Calibri" w:eastAsia="宋体" w:hAnsi="Calibri" w:cs="Arial"/>
          <w:lang w:val="en-US" w:eastAsia="zh-CN"/>
        </w:rPr>
        <w:t>, e.g., single-beam UL,</w:t>
      </w:r>
      <w:r>
        <w:rPr>
          <w:rFonts w:ascii="Calibri" w:eastAsia="宋体" w:hAnsi="Calibri" w:cs="Arial" w:hint="eastAsia"/>
          <w:lang w:val="en-US" w:eastAsia="zh-CN"/>
        </w:rPr>
        <w:t xml:space="preserve"> to define the nominal EIRP. If RAN4 </w:t>
      </w:r>
      <w:r w:rsidR="006F2CFA">
        <w:rPr>
          <w:rFonts w:ascii="Calibri" w:eastAsia="宋体" w:hAnsi="Calibri" w:cs="Arial"/>
          <w:lang w:val="en-US" w:eastAsia="zh-CN"/>
        </w:rPr>
        <w:t>find</w:t>
      </w:r>
      <w:r w:rsidR="00307499">
        <w:rPr>
          <w:rFonts w:ascii="Calibri" w:eastAsia="宋体" w:hAnsi="Calibri" w:cs="Arial"/>
          <w:lang w:val="en-US" w:eastAsia="zh-CN"/>
        </w:rPr>
        <w:t>s</w:t>
      </w:r>
      <w:r w:rsidR="006F2CFA">
        <w:rPr>
          <w:rFonts w:ascii="Calibri" w:eastAsia="宋体" w:hAnsi="Calibri" w:cs="Arial" w:hint="eastAsia"/>
          <w:lang w:val="en-US" w:eastAsia="zh-CN"/>
        </w:rPr>
        <w:t xml:space="preserve"> </w:t>
      </w:r>
      <w:r>
        <w:rPr>
          <w:rFonts w:ascii="Calibri" w:eastAsia="宋体" w:hAnsi="Calibri" w:cs="Arial" w:hint="eastAsia"/>
          <w:lang w:val="en-US" w:eastAsia="zh-CN"/>
        </w:rPr>
        <w:t>out the EIRP requirement defined with certain representative beamforming mode can</w:t>
      </w:r>
      <w:r>
        <w:rPr>
          <w:rFonts w:ascii="Calibri" w:eastAsia="宋体" w:hAnsi="Calibri" w:cs="Arial"/>
          <w:lang w:val="en-US" w:eastAsia="zh-CN"/>
        </w:rPr>
        <w:t>’</w:t>
      </w:r>
      <w:r>
        <w:rPr>
          <w:rFonts w:ascii="Calibri" w:eastAsia="宋体" w:hAnsi="Calibri" w:cs="Arial" w:hint="eastAsia"/>
          <w:lang w:val="en-US" w:eastAsia="zh-CN"/>
        </w:rPr>
        <w:t xml:space="preserve">t guarantee the uplink coverage performance for </w:t>
      </w:r>
      <w:r>
        <w:rPr>
          <w:rFonts w:ascii="Calibri" w:eastAsia="宋体" w:hAnsi="Calibri" w:cs="Arial"/>
          <w:lang w:val="en-US" w:eastAsia="zh-CN"/>
        </w:rPr>
        <w:t>other</w:t>
      </w:r>
      <w:r>
        <w:rPr>
          <w:rFonts w:ascii="Calibri" w:eastAsia="宋体" w:hAnsi="Calibri" w:cs="Arial" w:hint="eastAsia"/>
          <w:lang w:val="en-US" w:eastAsia="zh-CN"/>
        </w:rPr>
        <w:t xml:space="preserve"> modes, additional </w:t>
      </w:r>
      <w:r>
        <w:rPr>
          <w:rFonts w:ascii="Calibri" w:eastAsia="宋体" w:hAnsi="Calibri" w:cs="Arial" w:hint="eastAsia"/>
          <w:lang w:val="en-US" w:eastAsia="zh-CN"/>
        </w:rPr>
        <w:lastRenderedPageBreak/>
        <w:t>requirements can be introduced for each power class</w:t>
      </w:r>
      <w:r w:rsidR="007844F9">
        <w:rPr>
          <w:rFonts w:ascii="Calibri" w:eastAsia="宋体" w:hAnsi="Calibri" w:cs="Arial" w:hint="eastAsia"/>
          <w:lang w:val="en-US" w:eastAsia="zh-CN"/>
        </w:rPr>
        <w:t xml:space="preserve"> to guarantee the coverage for other selected beamforming modes</w:t>
      </w:r>
      <w:r>
        <w:rPr>
          <w:rFonts w:ascii="Calibri" w:eastAsia="宋体" w:hAnsi="Calibri" w:cs="Arial" w:hint="eastAsia"/>
          <w:lang w:val="en-US" w:eastAsia="zh-CN"/>
        </w:rPr>
        <w:t xml:space="preserve">. </w:t>
      </w:r>
      <w:r w:rsidR="00076EDD">
        <w:rPr>
          <w:rFonts w:ascii="Calibri" w:eastAsia="宋体" w:hAnsi="Calibri" w:cs="Arial" w:hint="eastAsia"/>
          <w:lang w:val="en-US" w:eastAsia="zh-CN"/>
        </w:rPr>
        <w:t>Furthermore, as provided in</w:t>
      </w:r>
      <w:r w:rsidR="00307499">
        <w:rPr>
          <w:rFonts w:ascii="Calibri" w:eastAsia="宋体" w:hAnsi="Calibri" w:cs="Arial"/>
          <w:lang w:val="en-US" w:eastAsia="zh-CN"/>
        </w:rPr>
        <w:t xml:space="preserve"> our proposed power class definition</w:t>
      </w:r>
      <w:r w:rsidR="00076EDD">
        <w:rPr>
          <w:rFonts w:ascii="Calibri" w:eastAsia="宋体" w:hAnsi="Calibri" w:cs="Arial" w:hint="eastAsia"/>
          <w:lang w:val="en-US" w:eastAsia="zh-CN"/>
        </w:rPr>
        <w:t xml:space="preserve"> as below</w:t>
      </w:r>
      <w:r w:rsidR="00307499">
        <w:rPr>
          <w:rFonts w:ascii="Calibri" w:eastAsia="宋体" w:hAnsi="Calibri" w:cs="Arial"/>
          <w:lang w:val="en-US" w:eastAsia="zh-CN"/>
        </w:rPr>
        <w:t xml:space="preserve">, a </w:t>
      </w:r>
      <w:r w:rsidR="00076EDD">
        <w:rPr>
          <w:rFonts w:ascii="Calibri" w:eastAsia="宋体" w:hAnsi="Calibri" w:cs="Arial" w:hint="eastAsia"/>
          <w:lang w:val="en-US" w:eastAsia="zh-CN"/>
        </w:rPr>
        <w:t xml:space="preserve">UE-reported </w:t>
      </w:r>
      <w:r w:rsidR="00B403E8">
        <w:rPr>
          <w:rFonts w:ascii="Calibri" w:eastAsia="宋体" w:hAnsi="Calibri" w:cs="Arial"/>
          <w:lang w:val="en-US" w:eastAsia="zh-CN"/>
        </w:rPr>
        <w:t xml:space="preserve">max achievable </w:t>
      </w:r>
      <w:r w:rsidR="00307499">
        <w:rPr>
          <w:rFonts w:ascii="Calibri" w:eastAsia="宋体" w:hAnsi="Calibri" w:cs="Arial"/>
          <w:lang w:val="en-US" w:eastAsia="zh-CN"/>
        </w:rPr>
        <w:t>TRP</w:t>
      </w:r>
      <w:r w:rsidR="00B403E8">
        <w:rPr>
          <w:rFonts w:ascii="Calibri" w:eastAsia="宋体" w:hAnsi="Calibri" w:cs="Arial"/>
          <w:lang w:val="en-US" w:eastAsia="zh-CN"/>
        </w:rPr>
        <w:t xml:space="preserve"> value</w:t>
      </w:r>
      <w:r w:rsidR="00307499">
        <w:rPr>
          <w:rFonts w:ascii="Calibri" w:eastAsia="宋体" w:hAnsi="Calibri" w:cs="Arial"/>
          <w:lang w:val="en-US" w:eastAsia="zh-CN"/>
        </w:rPr>
        <w:t xml:space="preserve"> is also included to indicate the generic power capability of a UE</w:t>
      </w:r>
      <w:r w:rsidR="00DC4001">
        <w:rPr>
          <w:rFonts w:ascii="Calibri" w:eastAsia="宋体" w:hAnsi="Calibri" w:cs="Arial"/>
          <w:lang w:val="en-US" w:eastAsia="zh-CN"/>
        </w:rPr>
        <w:t xml:space="preserve"> implementation</w:t>
      </w:r>
      <w:r w:rsidR="00076EDD">
        <w:rPr>
          <w:rFonts w:ascii="Calibri" w:eastAsia="宋体" w:hAnsi="Calibri" w:cs="Arial" w:hint="eastAsia"/>
          <w:lang w:val="en-US" w:eastAsia="zh-CN"/>
        </w:rPr>
        <w:t>, which can be used as an indication of the UE</w:t>
      </w:r>
      <w:r w:rsidR="00076EDD">
        <w:rPr>
          <w:rFonts w:ascii="Calibri" w:eastAsia="宋体" w:hAnsi="Calibri" w:cs="Arial"/>
          <w:lang w:val="en-US" w:eastAsia="zh-CN"/>
        </w:rPr>
        <w:t>’</w:t>
      </w:r>
      <w:r w:rsidR="00076EDD">
        <w:rPr>
          <w:rFonts w:ascii="Calibri" w:eastAsia="宋体" w:hAnsi="Calibri" w:cs="Arial" w:hint="eastAsia"/>
          <w:lang w:val="en-US" w:eastAsia="zh-CN"/>
        </w:rPr>
        <w:t xml:space="preserve">s actual </w:t>
      </w:r>
      <w:r w:rsidR="00076EDD">
        <w:rPr>
          <w:rFonts w:ascii="Calibri" w:eastAsia="宋体" w:hAnsi="Calibri" w:cs="Arial"/>
          <w:lang w:val="en-US" w:eastAsia="zh-CN"/>
        </w:rPr>
        <w:t>“</w:t>
      </w:r>
      <w:r w:rsidR="00076EDD">
        <w:rPr>
          <w:rFonts w:ascii="Calibri" w:eastAsia="宋体" w:hAnsi="Calibri" w:cs="Arial" w:hint="eastAsia"/>
          <w:lang w:val="en-US" w:eastAsia="zh-CN"/>
        </w:rPr>
        <w:t>power capability</w:t>
      </w:r>
      <w:r w:rsidR="00076EDD">
        <w:rPr>
          <w:rFonts w:ascii="Calibri" w:eastAsia="宋体" w:hAnsi="Calibri" w:cs="Arial"/>
          <w:lang w:val="en-US" w:eastAsia="zh-CN"/>
        </w:rPr>
        <w:t>”</w:t>
      </w:r>
      <w:r w:rsidR="004427EE">
        <w:rPr>
          <w:rFonts w:ascii="Calibri" w:eastAsia="宋体" w:hAnsi="Calibri" w:cs="Arial" w:hint="eastAsia"/>
          <w:lang w:val="en-US" w:eastAsia="zh-CN"/>
        </w:rPr>
        <w:t xml:space="preserve"> (see below for more details)</w:t>
      </w:r>
      <w:r w:rsidR="00307499">
        <w:rPr>
          <w:rFonts w:ascii="Calibri" w:eastAsia="宋体" w:hAnsi="Calibri" w:cs="Arial"/>
          <w:lang w:val="en-US" w:eastAsia="zh-CN"/>
        </w:rPr>
        <w:t xml:space="preserve">. </w:t>
      </w:r>
    </w:p>
    <w:p w:rsidR="00102350" w:rsidRDefault="00CC70D8" w:rsidP="005D034C">
      <w:pPr>
        <w:spacing w:afterLines="50" w:after="120"/>
        <w:jc w:val="both"/>
        <w:rPr>
          <w:rFonts w:ascii="Calibri" w:eastAsia="宋体" w:hAnsi="Calibri" w:cs="Arial"/>
          <w:lang w:val="en-US" w:eastAsia="zh-CN"/>
        </w:rPr>
      </w:pPr>
      <w:r>
        <w:rPr>
          <w:rFonts w:ascii="Calibri" w:eastAsia="宋体" w:hAnsi="Calibri" w:cs="Arial"/>
          <w:lang w:val="en-US" w:eastAsia="zh-CN"/>
        </w:rPr>
        <w:t>F</w:t>
      </w:r>
      <w:r>
        <w:rPr>
          <w:rFonts w:ascii="Calibri" w:eastAsia="宋体" w:hAnsi="Calibri" w:cs="Arial" w:hint="eastAsia"/>
          <w:lang w:val="en-US" w:eastAsia="zh-CN"/>
        </w:rPr>
        <w:t xml:space="preserve">or the concern mentioned in (y), our understanding is: if RAN4 </w:t>
      </w:r>
      <w:r w:rsidR="00503D53">
        <w:rPr>
          <w:rFonts w:ascii="Calibri" w:eastAsia="宋体" w:hAnsi="Calibri" w:cs="Arial" w:hint="eastAsia"/>
          <w:lang w:val="en-US" w:eastAsia="zh-CN"/>
        </w:rPr>
        <w:t>confirm</w:t>
      </w:r>
      <w:r>
        <w:rPr>
          <w:rFonts w:ascii="Calibri" w:eastAsia="宋体" w:hAnsi="Calibri" w:cs="Arial" w:hint="eastAsia"/>
          <w:lang w:val="en-US" w:eastAsia="zh-CN"/>
        </w:rPr>
        <w:t xml:space="preserve"> the necessity of introducing additional requirement for </w:t>
      </w:r>
      <w:r w:rsidR="00503D53">
        <w:rPr>
          <w:rFonts w:ascii="Calibri" w:eastAsia="宋体" w:hAnsi="Calibri" w:cs="Arial" w:hint="eastAsia"/>
          <w:lang w:val="en-US" w:eastAsia="zh-CN"/>
        </w:rPr>
        <w:t xml:space="preserve">minimum TRP, of course this requirement can be added. However, considering the difference between TRP and conductive transmit power mentioned above, even with TRP-based power class </w:t>
      </w:r>
      <w:r w:rsidR="00503D53">
        <w:rPr>
          <w:rFonts w:ascii="Calibri" w:eastAsia="宋体" w:hAnsi="Calibri" w:cs="Arial"/>
          <w:lang w:val="en-US" w:eastAsia="zh-CN"/>
        </w:rPr>
        <w:t>definition</w:t>
      </w:r>
      <w:r w:rsidR="00503D53">
        <w:rPr>
          <w:rFonts w:ascii="Calibri" w:eastAsia="宋体" w:hAnsi="Calibri" w:cs="Arial" w:hint="eastAsia"/>
          <w:lang w:val="en-US" w:eastAsia="zh-CN"/>
        </w:rPr>
        <w:t xml:space="preserve">, the minimum TRP is still not representative to indicate PA </w:t>
      </w:r>
      <w:r w:rsidR="00503D53">
        <w:rPr>
          <w:rFonts w:ascii="Calibri" w:eastAsia="宋体" w:hAnsi="Calibri" w:cs="Arial"/>
          <w:lang w:val="en-US" w:eastAsia="zh-CN"/>
        </w:rPr>
        <w:t>“</w:t>
      </w:r>
      <w:r w:rsidR="00503D53">
        <w:rPr>
          <w:rFonts w:ascii="Calibri" w:eastAsia="宋体" w:hAnsi="Calibri" w:cs="Arial" w:hint="eastAsia"/>
          <w:lang w:val="en-US" w:eastAsia="zh-CN"/>
        </w:rPr>
        <w:t>size</w:t>
      </w:r>
      <w:r w:rsidR="00503D53">
        <w:rPr>
          <w:rFonts w:ascii="Calibri" w:eastAsia="宋体" w:hAnsi="Calibri" w:cs="Arial"/>
          <w:lang w:val="en-US" w:eastAsia="zh-CN"/>
        </w:rPr>
        <w:t>”</w:t>
      </w:r>
      <w:r w:rsidR="00503D53">
        <w:rPr>
          <w:rFonts w:ascii="Calibri" w:eastAsia="宋体" w:hAnsi="Calibri" w:cs="Arial" w:hint="eastAsia"/>
          <w:lang w:val="en-US" w:eastAsia="zh-CN"/>
        </w:rPr>
        <w:t xml:space="preserve"> for a given power class. In other words, whether or not to introduce minimum TRP requirement is not related to the power class definition discussion. </w:t>
      </w:r>
      <w:r w:rsidR="00690C7C">
        <w:rPr>
          <w:rFonts w:ascii="Calibri" w:eastAsia="宋体" w:hAnsi="Calibri" w:cs="Arial" w:hint="eastAsia"/>
          <w:lang w:val="en-US" w:eastAsia="zh-CN"/>
        </w:rPr>
        <w:t xml:space="preserve">Furthermore, </w:t>
      </w:r>
      <w:r w:rsidR="00690C7C">
        <w:rPr>
          <w:rFonts w:ascii="Calibri" w:eastAsia="宋体" w:hAnsi="Calibri" w:cs="Arial"/>
          <w:lang w:val="en-US" w:eastAsia="zh-CN"/>
        </w:rPr>
        <w:t>EIRP</w:t>
      </w:r>
      <w:r w:rsidR="00690C7C">
        <w:rPr>
          <w:rFonts w:ascii="Calibri" w:eastAsia="宋体" w:hAnsi="Calibri" w:cs="Arial" w:hint="eastAsia"/>
          <w:lang w:val="en-US" w:eastAsia="zh-CN"/>
        </w:rPr>
        <w:t>-</w:t>
      </w:r>
      <w:r w:rsidR="00690C7C" w:rsidRPr="00690C7C">
        <w:rPr>
          <w:rFonts w:ascii="Calibri" w:eastAsia="宋体" w:hAnsi="Calibri" w:cs="Arial"/>
          <w:lang w:val="en-US" w:eastAsia="zh-CN"/>
        </w:rPr>
        <w:t xml:space="preserve">based definition </w:t>
      </w:r>
      <w:r w:rsidR="00690C7C">
        <w:rPr>
          <w:rFonts w:ascii="Calibri" w:eastAsia="宋体" w:hAnsi="Calibri" w:cs="Arial" w:hint="eastAsia"/>
          <w:lang w:val="en-US" w:eastAsia="zh-CN"/>
        </w:rPr>
        <w:t>can also be used</w:t>
      </w:r>
      <w:r w:rsidR="00690C7C" w:rsidRPr="00690C7C">
        <w:rPr>
          <w:rFonts w:ascii="Calibri" w:eastAsia="宋体" w:hAnsi="Calibri" w:cs="Arial"/>
          <w:lang w:val="en-US" w:eastAsia="zh-CN"/>
        </w:rPr>
        <w:t xml:space="preserve"> for PA size indication, if antenna calibration ensures guaranteed beamforming response.</w:t>
      </w:r>
    </w:p>
    <w:p w:rsidR="00503D53" w:rsidRDefault="00503D53" w:rsidP="005D034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the concern given in (z), we agree with the analysis in [5], i.e., TRP-based capability should be utilized by </w:t>
      </w:r>
      <w:proofErr w:type="spellStart"/>
      <w:r>
        <w:rPr>
          <w:rFonts w:ascii="Calibri" w:eastAsia="宋体" w:hAnsi="Calibri" w:cs="Arial" w:hint="eastAsia"/>
          <w:lang w:val="en-US" w:eastAsia="zh-CN"/>
        </w:rPr>
        <w:t>gNB</w:t>
      </w:r>
      <w:r>
        <w:rPr>
          <w:rFonts w:ascii="Calibri" w:eastAsia="宋体" w:hAnsi="Calibri" w:cs="Arial"/>
          <w:lang w:val="en-US" w:eastAsia="zh-CN"/>
        </w:rPr>
        <w:t>’</w:t>
      </w:r>
      <w:r>
        <w:rPr>
          <w:rFonts w:ascii="Calibri" w:eastAsia="宋体" w:hAnsi="Calibri" w:cs="Arial" w:hint="eastAsia"/>
          <w:lang w:val="en-US" w:eastAsia="zh-CN"/>
        </w:rPr>
        <w:t>s</w:t>
      </w:r>
      <w:proofErr w:type="spellEnd"/>
      <w:r w:rsidR="00297611">
        <w:rPr>
          <w:rFonts w:ascii="Calibri" w:eastAsia="宋体" w:hAnsi="Calibri" w:cs="Arial" w:hint="eastAsia"/>
          <w:lang w:val="en-US" w:eastAsia="zh-CN"/>
        </w:rPr>
        <w:t xml:space="preserve"> UL power control to determine</w:t>
      </w:r>
      <w:r>
        <w:rPr>
          <w:rFonts w:ascii="Calibri" w:eastAsia="宋体" w:hAnsi="Calibri" w:cs="Arial" w:hint="eastAsia"/>
          <w:lang w:val="en-US" w:eastAsia="zh-CN"/>
        </w:rPr>
        <w:t xml:space="preserve"> the remaining power of a particular UE following power control commands in closed-loop power control. However, we observed </w:t>
      </w:r>
      <w:r>
        <w:rPr>
          <w:rFonts w:ascii="Calibri" w:eastAsia="宋体" w:hAnsi="Calibri" w:cs="Arial"/>
          <w:lang w:val="en-US" w:eastAsia="zh-CN"/>
        </w:rPr>
        <w:t>that</w:t>
      </w:r>
      <w:r>
        <w:rPr>
          <w:rFonts w:ascii="Calibri" w:eastAsia="宋体" w:hAnsi="Calibri" w:cs="Arial" w:hint="eastAsia"/>
          <w:lang w:val="en-US" w:eastAsia="zh-CN"/>
        </w:rPr>
        <w:t xml:space="preserve"> there is </w:t>
      </w:r>
      <w:r w:rsidR="00297611">
        <w:rPr>
          <w:rFonts w:ascii="Calibri" w:eastAsia="宋体" w:hAnsi="Calibri" w:cs="Arial" w:hint="eastAsia"/>
          <w:lang w:val="en-US" w:eastAsia="zh-CN"/>
        </w:rPr>
        <w:t>an</w:t>
      </w:r>
      <w:r>
        <w:rPr>
          <w:rFonts w:ascii="Calibri" w:eastAsia="宋体" w:hAnsi="Calibri" w:cs="Arial" w:hint="eastAsia"/>
          <w:lang w:val="en-US" w:eastAsia="zh-CN"/>
        </w:rPr>
        <w:t xml:space="preserve">other method to </w:t>
      </w:r>
      <w:r w:rsidR="00A1481B">
        <w:rPr>
          <w:rFonts w:ascii="Calibri" w:eastAsia="宋体" w:hAnsi="Calibri" w:cs="Arial"/>
          <w:lang w:val="en-US" w:eastAsia="zh-CN"/>
        </w:rPr>
        <w:t>address Concern (z)</w:t>
      </w:r>
      <w:r>
        <w:rPr>
          <w:rFonts w:ascii="Calibri" w:eastAsia="宋体" w:hAnsi="Calibri" w:cs="Arial" w:hint="eastAsia"/>
          <w:lang w:val="en-US" w:eastAsia="zh-CN"/>
        </w:rPr>
        <w:t xml:space="preserve"> than TRP-based power capability</w:t>
      </w:r>
      <w:r w:rsidR="00297611">
        <w:rPr>
          <w:rFonts w:ascii="Calibri" w:eastAsia="宋体" w:hAnsi="Calibri" w:cs="Arial" w:hint="eastAsia"/>
          <w:lang w:val="en-US" w:eastAsia="zh-CN"/>
        </w:rPr>
        <w:t>, which will be provided in the next section</w:t>
      </w:r>
      <w:r>
        <w:rPr>
          <w:rFonts w:ascii="Calibri" w:eastAsia="宋体" w:hAnsi="Calibri" w:cs="Arial" w:hint="eastAsia"/>
          <w:lang w:val="en-US" w:eastAsia="zh-CN"/>
        </w:rPr>
        <w:t xml:space="preserve">. </w:t>
      </w:r>
    </w:p>
    <w:p w:rsidR="007844F9" w:rsidRDefault="007844F9" w:rsidP="005D034C">
      <w:pPr>
        <w:spacing w:afterLines="50" w:after="120"/>
        <w:jc w:val="both"/>
        <w:rPr>
          <w:rFonts w:ascii="Calibri" w:eastAsia="宋体" w:hAnsi="Calibri" w:cs="Arial"/>
          <w:lang w:val="en-US" w:eastAsia="zh-CN"/>
        </w:rPr>
      </w:pPr>
    </w:p>
    <w:p w:rsidR="00613FB1" w:rsidRPr="00613FB1" w:rsidRDefault="00613FB1" w:rsidP="00613FB1">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Mixed Proposal for UE Power Class Definition</w:t>
      </w:r>
    </w:p>
    <w:p w:rsidR="000F0B35" w:rsidRDefault="00E7708E"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Considering the </w:t>
      </w:r>
      <w:r w:rsidR="00A1481B">
        <w:rPr>
          <w:rFonts w:ascii="Calibri" w:eastAsia="宋体" w:hAnsi="Calibri" w:cs="Arial"/>
          <w:lang w:val="en-US" w:eastAsia="zh-CN"/>
        </w:rPr>
        <w:t>time limit</w:t>
      </w:r>
      <w:r w:rsidR="00A1481B">
        <w:rPr>
          <w:rFonts w:ascii="Calibri" w:eastAsia="宋体" w:hAnsi="Calibri" w:cs="Arial" w:hint="eastAsia"/>
          <w:lang w:val="en-US" w:eastAsia="zh-CN"/>
        </w:rPr>
        <w:t xml:space="preserve"> </w:t>
      </w:r>
      <w:r>
        <w:rPr>
          <w:rFonts w:ascii="Calibri" w:eastAsia="宋体" w:hAnsi="Calibri" w:cs="Arial" w:hint="eastAsia"/>
          <w:lang w:val="en-US" w:eastAsia="zh-CN"/>
        </w:rPr>
        <w:t xml:space="preserve">to complete this power class </w:t>
      </w:r>
      <w:r>
        <w:rPr>
          <w:rFonts w:ascii="Calibri" w:eastAsia="宋体" w:hAnsi="Calibri" w:cs="Arial"/>
          <w:lang w:val="en-US" w:eastAsia="zh-CN"/>
        </w:rPr>
        <w:t>definition</w:t>
      </w:r>
      <w:r>
        <w:rPr>
          <w:rFonts w:ascii="Calibri" w:eastAsia="宋体" w:hAnsi="Calibri" w:cs="Arial" w:hint="eastAsia"/>
          <w:lang w:val="en-US" w:eastAsia="zh-CN"/>
        </w:rPr>
        <w:t xml:space="preserve"> in RAN4, i</w:t>
      </w:r>
      <w:r w:rsidR="008175BD">
        <w:rPr>
          <w:rFonts w:ascii="Calibri" w:eastAsia="宋体" w:hAnsi="Calibri" w:cs="Arial" w:hint="eastAsia"/>
          <w:lang w:val="en-US" w:eastAsia="zh-CN"/>
        </w:rPr>
        <w:t>n this paper, we</w:t>
      </w:r>
      <w:r w:rsidR="000F0B35">
        <w:rPr>
          <w:rFonts w:ascii="Calibri" w:eastAsia="宋体" w:hAnsi="Calibri" w:cs="Arial" w:hint="eastAsia"/>
          <w:lang w:val="en-US" w:eastAsia="zh-CN"/>
        </w:rPr>
        <w:t xml:space="preserve"> provide a mixed</w:t>
      </w:r>
      <w:r w:rsidR="008175BD">
        <w:rPr>
          <w:rFonts w:ascii="Calibri" w:eastAsia="宋体" w:hAnsi="Calibri" w:cs="Arial" w:hint="eastAsia"/>
          <w:lang w:val="en-US" w:eastAsia="zh-CN"/>
        </w:rPr>
        <w:t xml:space="preserve"> p</w:t>
      </w:r>
      <w:r>
        <w:rPr>
          <w:rFonts w:ascii="Calibri" w:eastAsia="宋体" w:hAnsi="Calibri" w:cs="Arial" w:hint="eastAsia"/>
          <w:lang w:val="en-US" w:eastAsia="zh-CN"/>
        </w:rPr>
        <w:t>roposal</w:t>
      </w:r>
      <w:r w:rsidR="000F0B35">
        <w:rPr>
          <w:rFonts w:ascii="Calibri" w:eastAsia="宋体" w:hAnsi="Calibri" w:cs="Arial" w:hint="eastAsia"/>
          <w:lang w:val="en-US" w:eastAsia="zh-CN"/>
        </w:rPr>
        <w:t xml:space="preserve"> for UE power class </w:t>
      </w:r>
      <w:r w:rsidR="000F0B35">
        <w:rPr>
          <w:rFonts w:ascii="Calibri" w:eastAsia="宋体" w:hAnsi="Calibri" w:cs="Arial"/>
          <w:lang w:val="en-US" w:eastAsia="zh-CN"/>
        </w:rPr>
        <w:t>definition</w:t>
      </w:r>
      <w:r>
        <w:rPr>
          <w:rFonts w:ascii="Calibri" w:eastAsia="宋体" w:hAnsi="Calibri" w:cs="Arial" w:hint="eastAsia"/>
          <w:lang w:val="en-US" w:eastAsia="zh-CN"/>
        </w:rPr>
        <w:t xml:space="preserve"> as a compromise</w:t>
      </w:r>
      <w:r w:rsidR="000F0B35">
        <w:rPr>
          <w:rFonts w:ascii="Calibri" w:eastAsia="宋体" w:hAnsi="Calibri" w:cs="Arial" w:hint="eastAsia"/>
          <w:lang w:val="en-US" w:eastAsia="zh-CN"/>
        </w:rPr>
        <w:t xml:space="preserve">, </w:t>
      </w:r>
      <w:r w:rsidR="000F0B35">
        <w:rPr>
          <w:rFonts w:ascii="Calibri" w:eastAsia="宋体" w:hAnsi="Calibri" w:cs="Arial"/>
          <w:lang w:val="en-US" w:eastAsia="zh-CN"/>
        </w:rPr>
        <w:t xml:space="preserve">which </w:t>
      </w:r>
      <w:r w:rsidR="00A1481B">
        <w:rPr>
          <w:rFonts w:ascii="Calibri" w:eastAsia="宋体" w:hAnsi="Calibri" w:cs="Arial"/>
          <w:lang w:val="en-US" w:eastAsia="zh-CN"/>
        </w:rPr>
        <w:t>could</w:t>
      </w:r>
      <w:r w:rsidR="000F0B35">
        <w:rPr>
          <w:rFonts w:ascii="Calibri" w:eastAsia="宋体" w:hAnsi="Calibri" w:cs="Arial"/>
          <w:lang w:val="en-US" w:eastAsia="zh-CN"/>
        </w:rPr>
        <w:t xml:space="preserve"> solve concerns from both </w:t>
      </w:r>
      <w:r w:rsidR="000F0B35">
        <w:rPr>
          <w:rFonts w:ascii="Calibri" w:eastAsia="宋体" w:hAnsi="Calibri" w:cs="Arial" w:hint="eastAsia"/>
          <w:lang w:val="en-US" w:eastAsia="zh-CN"/>
        </w:rPr>
        <w:t>TRP and EIRP based power class</w:t>
      </w:r>
      <w:r w:rsidR="000F0B35">
        <w:rPr>
          <w:rFonts w:ascii="Calibri" w:eastAsia="宋体" w:hAnsi="Calibri" w:cs="Arial"/>
          <w:lang w:val="en-US" w:eastAsia="zh-CN"/>
        </w:rPr>
        <w:t>.</w:t>
      </w:r>
      <w:r w:rsidR="000F0B35">
        <w:rPr>
          <w:rFonts w:ascii="Calibri" w:eastAsia="宋体" w:hAnsi="Calibri" w:cs="Arial" w:hint="eastAsia"/>
          <w:lang w:val="en-US" w:eastAsia="zh-CN"/>
        </w:rPr>
        <w:t xml:space="preserve"> </w:t>
      </w:r>
    </w:p>
    <w:p w:rsidR="00613FB1" w:rsidRPr="003B79B2" w:rsidRDefault="00613FB1" w:rsidP="00613FB1">
      <w:pPr>
        <w:pStyle w:val="Heading4"/>
        <w:rPr>
          <w:rFonts w:eastAsiaTheme="minorEastAsia"/>
          <w:lang w:val="en-US" w:eastAsia="zh-CN"/>
        </w:rPr>
      </w:pPr>
      <w:r>
        <w:rPr>
          <w:rFonts w:eastAsiaTheme="minorEastAsia" w:hint="eastAsia"/>
          <w:lang w:val="en-US" w:eastAsia="zh-CN"/>
        </w:rPr>
        <w:t>3</w:t>
      </w:r>
      <w:r>
        <w:rPr>
          <w:rFonts w:hint="eastAsia"/>
          <w:lang w:val="en-US" w:eastAsia="zh-CN"/>
        </w:rPr>
        <w:t>.</w:t>
      </w:r>
      <w:r>
        <w:rPr>
          <w:rFonts w:eastAsiaTheme="minorEastAsia" w:hint="eastAsia"/>
          <w:lang w:val="en-US" w:eastAsia="zh-CN"/>
        </w:rPr>
        <w:t>1</w:t>
      </w:r>
      <w:r w:rsidRPr="008B4C74">
        <w:rPr>
          <w:rFonts w:hint="eastAsia"/>
          <w:lang w:val="en-US" w:eastAsia="zh-CN"/>
        </w:rPr>
        <w:t xml:space="preserve"> </w:t>
      </w:r>
      <w:r>
        <w:rPr>
          <w:rFonts w:eastAsiaTheme="minorEastAsia" w:hint="eastAsia"/>
          <w:lang w:val="en-US" w:eastAsia="zh-CN"/>
        </w:rPr>
        <w:t>EIRP-based PC</w:t>
      </w:r>
      <w:r w:rsidRPr="00613FB1">
        <w:rPr>
          <w:rFonts w:eastAsiaTheme="minorEastAsia"/>
          <w:lang w:val="en-US" w:eastAsia="zh-CN"/>
        </w:rPr>
        <w:t xml:space="preserve"> </w:t>
      </w:r>
      <w:r>
        <w:rPr>
          <w:rFonts w:eastAsiaTheme="minorEastAsia" w:hint="eastAsia"/>
          <w:lang w:val="en-US" w:eastAsia="zh-CN"/>
        </w:rPr>
        <w:t>Definition with Maximum</w:t>
      </w:r>
      <w:r w:rsidRPr="00613FB1">
        <w:rPr>
          <w:rFonts w:eastAsiaTheme="minorEastAsia"/>
          <w:lang w:val="en-US" w:eastAsia="zh-CN"/>
        </w:rPr>
        <w:t xml:space="preserve"> </w:t>
      </w:r>
      <w:r w:rsidR="008175BD">
        <w:rPr>
          <w:rFonts w:eastAsiaTheme="minorEastAsia" w:hint="eastAsia"/>
          <w:lang w:val="en-US" w:eastAsia="zh-CN"/>
        </w:rPr>
        <w:t xml:space="preserve">Achievable </w:t>
      </w:r>
      <w:r w:rsidRPr="00613FB1">
        <w:rPr>
          <w:rFonts w:eastAsiaTheme="minorEastAsia"/>
          <w:lang w:val="en-US" w:eastAsia="zh-CN"/>
        </w:rPr>
        <w:t>TRP</w:t>
      </w:r>
      <w:r>
        <w:rPr>
          <w:rFonts w:eastAsiaTheme="minorEastAsia" w:hint="eastAsia"/>
          <w:lang w:val="en-US" w:eastAsia="zh-CN"/>
        </w:rPr>
        <w:t xml:space="preserve"> </w:t>
      </w:r>
      <w:r w:rsidR="00B05EE7">
        <w:rPr>
          <w:rFonts w:eastAsiaTheme="minorEastAsia" w:hint="eastAsia"/>
          <w:lang w:val="en-US" w:eastAsia="zh-CN"/>
        </w:rPr>
        <w:t>Reported</w:t>
      </w:r>
      <w:r>
        <w:rPr>
          <w:rFonts w:eastAsiaTheme="minorEastAsia" w:hint="eastAsia"/>
          <w:lang w:val="en-US" w:eastAsia="zh-CN"/>
        </w:rPr>
        <w:t xml:space="preserve"> </w:t>
      </w:r>
      <w:r w:rsidR="004427EE">
        <w:rPr>
          <w:rFonts w:eastAsiaTheme="minorEastAsia" w:hint="eastAsia"/>
          <w:lang w:val="en-US" w:eastAsia="zh-CN"/>
        </w:rPr>
        <w:t xml:space="preserve">to </w:t>
      </w:r>
      <w:proofErr w:type="spellStart"/>
      <w:r w:rsidR="004427EE">
        <w:rPr>
          <w:rFonts w:eastAsiaTheme="minorEastAsia" w:hint="eastAsia"/>
          <w:lang w:val="en-US" w:eastAsia="zh-CN"/>
        </w:rPr>
        <w:t>gNB</w:t>
      </w:r>
      <w:proofErr w:type="spellEnd"/>
    </w:p>
    <w:p w:rsidR="000F0B35" w:rsidRDefault="000F0B35" w:rsidP="000F0B35">
      <w:pPr>
        <w:spacing w:afterLines="50" w:after="120"/>
        <w:jc w:val="both"/>
        <w:rPr>
          <w:rFonts w:ascii="Calibri" w:eastAsia="宋体" w:hAnsi="Calibri" w:cs="Arial"/>
          <w:lang w:val="en-US" w:eastAsia="zh-CN"/>
        </w:rPr>
      </w:pPr>
      <w:r>
        <w:rPr>
          <w:rFonts w:ascii="Calibri" w:eastAsia="宋体" w:hAnsi="Calibri" w:cs="Arial"/>
          <w:lang w:val="en-US" w:eastAsia="zh-CN"/>
        </w:rPr>
        <w:t>Specifically</w:t>
      </w:r>
      <w:r>
        <w:rPr>
          <w:rFonts w:ascii="Calibri" w:eastAsia="宋体" w:hAnsi="Calibri" w:cs="Arial" w:hint="eastAsia"/>
          <w:lang w:val="en-US" w:eastAsia="zh-CN"/>
        </w:rPr>
        <w:t xml:space="preserve">, we introduce the UE-specific achievable TRP value, which is also part of UE capability, </w:t>
      </w:r>
      <w:r>
        <w:rPr>
          <w:rFonts w:ascii="Calibri" w:eastAsia="宋体" w:hAnsi="Calibri" w:cs="Arial"/>
          <w:lang w:val="en-US" w:eastAsia="zh-CN"/>
        </w:rPr>
        <w:t>in addition to the above-mentioned EIRP-based power class definition</w:t>
      </w:r>
      <w:r>
        <w:rPr>
          <w:rFonts w:ascii="Calibri" w:eastAsia="宋体" w:hAnsi="Calibri" w:cs="Arial" w:hint="eastAsia"/>
          <w:lang w:val="en-US" w:eastAsia="zh-CN"/>
        </w:rPr>
        <w:t xml:space="preserve">. </w:t>
      </w:r>
      <w:r w:rsidR="00E7708E">
        <w:rPr>
          <w:rFonts w:ascii="Calibri" w:eastAsia="宋体" w:hAnsi="Calibri" w:cs="Arial" w:hint="eastAsia"/>
          <w:lang w:val="en-US" w:eastAsia="zh-CN"/>
        </w:rPr>
        <w:t xml:space="preserve">In details, the following three parts will be specified in this mixed proposal: </w:t>
      </w:r>
      <w:r>
        <w:rPr>
          <w:rFonts w:ascii="Calibri" w:eastAsia="宋体" w:hAnsi="Calibri" w:cs="Arial"/>
          <w:lang w:val="en-US" w:eastAsia="zh-CN"/>
        </w:rPr>
        <w:t xml:space="preserve"> </w:t>
      </w:r>
    </w:p>
    <w:p w:rsidR="00613FB1" w:rsidRPr="00E7708E" w:rsidRDefault="00E7708E" w:rsidP="00A57ABA">
      <w:pPr>
        <w:pStyle w:val="ListParagraph"/>
        <w:numPr>
          <w:ilvl w:val="0"/>
          <w:numId w:val="28"/>
        </w:numPr>
        <w:spacing w:afterLines="50" w:after="120"/>
        <w:ind w:firstLineChars="0"/>
        <w:rPr>
          <w:rFonts w:cs="Arial"/>
        </w:rPr>
      </w:pPr>
      <w:r w:rsidRPr="00E7708E">
        <w:rPr>
          <w:rFonts w:cs="Arial" w:hint="eastAsia"/>
          <w:b/>
          <w:i/>
          <w:u w:val="single"/>
        </w:rPr>
        <w:t xml:space="preserve">UE-specific </w:t>
      </w:r>
      <w:r w:rsidR="00A57ABA" w:rsidRPr="00A57ABA">
        <w:rPr>
          <w:rFonts w:cs="Arial"/>
          <w:b/>
          <w:i/>
          <w:u w:val="single"/>
        </w:rPr>
        <w:t xml:space="preserve">Maximum Achievable TRP </w:t>
      </w:r>
      <w:r w:rsidRPr="00E7708E">
        <w:rPr>
          <w:rFonts w:cs="Arial" w:hint="eastAsia"/>
          <w:b/>
          <w:i/>
          <w:u w:val="single"/>
        </w:rPr>
        <w:t>can be</w:t>
      </w:r>
      <w:r w:rsidR="00613FB1" w:rsidRPr="00E7708E">
        <w:rPr>
          <w:rFonts w:cs="Arial"/>
          <w:b/>
          <w:i/>
          <w:u w:val="single"/>
        </w:rPr>
        <w:t xml:space="preserve"> reported from UE</w:t>
      </w:r>
      <w:r w:rsidRPr="00E7708E">
        <w:rPr>
          <w:rFonts w:cs="Arial" w:hint="eastAsia"/>
          <w:b/>
          <w:i/>
          <w:u w:val="single"/>
        </w:rPr>
        <w:t xml:space="preserve"> to </w:t>
      </w:r>
      <w:proofErr w:type="spellStart"/>
      <w:r w:rsidRPr="00E7708E">
        <w:rPr>
          <w:rFonts w:cs="Arial" w:hint="eastAsia"/>
          <w:b/>
          <w:i/>
          <w:u w:val="single"/>
        </w:rPr>
        <w:t>gNB</w:t>
      </w:r>
      <w:proofErr w:type="spellEnd"/>
      <w:r w:rsidRPr="00E7708E">
        <w:rPr>
          <w:rFonts w:cs="Arial" w:hint="eastAsia"/>
          <w:b/>
          <w:i/>
          <w:u w:val="single"/>
        </w:rPr>
        <w:t>:</w:t>
      </w:r>
      <w:r w:rsidRPr="00E7708E">
        <w:rPr>
          <w:rFonts w:cs="Arial" w:hint="eastAsia"/>
        </w:rPr>
        <w:t xml:space="preserve"> </w:t>
      </w:r>
      <w:r w:rsidR="00B3150E">
        <w:rPr>
          <w:rFonts w:cs="Arial"/>
        </w:rPr>
        <w:t xml:space="preserve">A UE is not mandatory to produce a minimum level of maximum achievable TRP. Instead, it can </w:t>
      </w:r>
      <w:r w:rsidR="00B32AAB">
        <w:rPr>
          <w:rFonts w:cs="Arial"/>
        </w:rPr>
        <w:t>declare</w:t>
      </w:r>
      <w:r w:rsidR="00B3150E">
        <w:rPr>
          <w:rFonts w:cs="Arial"/>
        </w:rPr>
        <w:t xml:space="preserve"> its maximum achievable value</w:t>
      </w:r>
      <w:r w:rsidR="00B32AAB">
        <w:rPr>
          <w:rFonts w:cs="Arial"/>
        </w:rPr>
        <w:t xml:space="preserve"> and report</w:t>
      </w:r>
      <w:r w:rsidR="00B3150E">
        <w:rPr>
          <w:rFonts w:cs="Arial"/>
        </w:rPr>
        <w:t xml:space="preserve"> to </w:t>
      </w:r>
      <w:proofErr w:type="spellStart"/>
      <w:r w:rsidR="00B3150E">
        <w:rPr>
          <w:rFonts w:cs="Arial"/>
        </w:rPr>
        <w:t>gNB</w:t>
      </w:r>
      <w:proofErr w:type="spellEnd"/>
      <w:r w:rsidR="00B3150E">
        <w:rPr>
          <w:rFonts w:cs="Arial"/>
        </w:rPr>
        <w:t xml:space="preserve">. </w:t>
      </w:r>
      <w:r w:rsidRPr="00E7708E">
        <w:rPr>
          <w:rFonts w:cs="Arial" w:hint="eastAsia"/>
        </w:rPr>
        <w:t xml:space="preserve">This value </w:t>
      </w:r>
      <w:r w:rsidR="00613FB1" w:rsidRPr="00E7708E">
        <w:rPr>
          <w:rFonts w:cs="Arial"/>
        </w:rPr>
        <w:t xml:space="preserve">may vary </w:t>
      </w:r>
      <w:r>
        <w:rPr>
          <w:rFonts w:cs="Arial" w:hint="eastAsia"/>
        </w:rPr>
        <w:t>among</w:t>
      </w:r>
      <w:r w:rsidR="00613FB1" w:rsidRPr="00E7708E">
        <w:rPr>
          <w:rFonts w:cs="Arial"/>
        </w:rPr>
        <w:t xml:space="preserve"> different UE </w:t>
      </w:r>
      <w:r>
        <w:rPr>
          <w:rFonts w:cs="Arial"/>
        </w:rPr>
        <w:t>implementation</w:t>
      </w:r>
      <w:r>
        <w:rPr>
          <w:rFonts w:cs="Arial" w:hint="eastAsia"/>
        </w:rPr>
        <w:t xml:space="preserve">s, and it will give UE vendors enough motivation and flexibility to pursuit better </w:t>
      </w:r>
      <w:r w:rsidRPr="00E7708E">
        <w:rPr>
          <w:rFonts w:cs="Arial"/>
        </w:rPr>
        <w:t>UE implementation with lower power consumption and lower emission</w:t>
      </w:r>
      <w:r>
        <w:rPr>
          <w:rFonts w:cs="Arial" w:hint="eastAsia"/>
        </w:rPr>
        <w:t xml:space="preserve">. </w:t>
      </w:r>
      <w:r w:rsidR="00B32AAB">
        <w:rPr>
          <w:rFonts w:cs="Arial"/>
        </w:rPr>
        <w:t xml:space="preserve">UE can report the declared max TRP through </w:t>
      </w:r>
      <w:r w:rsidR="00D3526F">
        <w:rPr>
          <w:rFonts w:cs="Arial" w:hint="eastAsia"/>
        </w:rPr>
        <w:t xml:space="preserve">UE capability signaling or </w:t>
      </w:r>
      <w:r w:rsidR="00B32AAB">
        <w:rPr>
          <w:rFonts w:cs="Arial"/>
        </w:rPr>
        <w:t xml:space="preserve">the interface of headroom report, so no additional protocol implementation is needed. </w:t>
      </w:r>
      <w:r>
        <w:rPr>
          <w:rFonts w:cs="Arial" w:hint="eastAsia"/>
        </w:rPr>
        <w:t xml:space="preserve">Since this TRP-value based capability is reported from UE to network, </w:t>
      </w:r>
      <w:r w:rsidR="00B05EE7">
        <w:rPr>
          <w:rFonts w:cs="Arial" w:hint="eastAsia"/>
        </w:rPr>
        <w:t xml:space="preserve">certain tolerance should be introduced for phone-to-phone variance, and corresponding test case could be introduced to test this. </w:t>
      </w:r>
    </w:p>
    <w:p w:rsidR="00613FB1" w:rsidRDefault="00E7708E" w:rsidP="00B05EE7">
      <w:pPr>
        <w:pStyle w:val="ListParagraph"/>
        <w:numPr>
          <w:ilvl w:val="0"/>
          <w:numId w:val="28"/>
        </w:numPr>
        <w:spacing w:afterLines="50" w:after="120"/>
        <w:ind w:firstLineChars="0"/>
        <w:rPr>
          <w:rFonts w:cs="Arial"/>
        </w:rPr>
      </w:pPr>
      <w:r>
        <w:rPr>
          <w:rFonts w:cs="Arial" w:hint="eastAsia"/>
        </w:rPr>
        <w:t xml:space="preserve">Similar to </w:t>
      </w:r>
      <w:r w:rsidR="00613FB1" w:rsidRPr="00E7708E">
        <w:rPr>
          <w:rFonts w:cs="Arial"/>
        </w:rPr>
        <w:t>EIRP</w:t>
      </w:r>
      <w:r>
        <w:rPr>
          <w:rFonts w:cs="Arial" w:hint="eastAsia"/>
        </w:rPr>
        <w:t xml:space="preserve">-based power class, </w:t>
      </w:r>
      <w:r w:rsidRPr="00B05EE7">
        <w:rPr>
          <w:rFonts w:cs="Arial"/>
          <w:u w:val="single"/>
        </w:rPr>
        <w:t>the nominal EIRP values with upper and lower tolerance</w:t>
      </w:r>
      <w:r>
        <w:rPr>
          <w:rFonts w:cs="Arial" w:hint="eastAsia"/>
        </w:rPr>
        <w:t xml:space="preserve"> will be</w:t>
      </w:r>
      <w:r w:rsidR="00613FB1" w:rsidRPr="00E7708E">
        <w:rPr>
          <w:rFonts w:cs="Arial"/>
        </w:rPr>
        <w:t xml:space="preserve"> defined for</w:t>
      </w:r>
      <w:r>
        <w:rPr>
          <w:rFonts w:cs="Arial" w:hint="eastAsia"/>
        </w:rPr>
        <w:t xml:space="preserve"> a certain</w:t>
      </w:r>
      <w:r w:rsidR="00613FB1" w:rsidRPr="00E7708E">
        <w:rPr>
          <w:rFonts w:cs="Arial"/>
        </w:rPr>
        <w:t xml:space="preserve"> power class (just like power class in LTE, +/- tolerance</w:t>
      </w:r>
      <w:r>
        <w:rPr>
          <w:rFonts w:cs="Arial" w:hint="eastAsia"/>
        </w:rPr>
        <w:t xml:space="preserve"> should be provided</w:t>
      </w:r>
      <w:r w:rsidR="00613FB1" w:rsidRPr="00E7708E">
        <w:rPr>
          <w:rFonts w:cs="Arial"/>
        </w:rPr>
        <w:t>)</w:t>
      </w:r>
      <w:r w:rsidR="00B05EE7">
        <w:rPr>
          <w:rFonts w:cs="Arial" w:hint="eastAsia"/>
        </w:rPr>
        <w:t xml:space="preserve">. As mentioned above, </w:t>
      </w:r>
      <w:r w:rsidR="00B05EE7" w:rsidRPr="00B05EE7">
        <w:rPr>
          <w:rFonts w:cs="Arial"/>
        </w:rPr>
        <w:t>the representative</w:t>
      </w:r>
      <w:r w:rsidR="00B05EE7">
        <w:rPr>
          <w:rFonts w:cs="Arial" w:hint="eastAsia"/>
        </w:rPr>
        <w:t xml:space="preserve"> beamforming</w:t>
      </w:r>
      <w:r w:rsidR="00B05EE7" w:rsidRPr="00B05EE7">
        <w:rPr>
          <w:rFonts w:cs="Arial"/>
        </w:rPr>
        <w:t xml:space="preserve"> mode</w:t>
      </w:r>
      <w:r w:rsidR="00B05EE7">
        <w:rPr>
          <w:rFonts w:cs="Arial" w:hint="eastAsia"/>
        </w:rPr>
        <w:t xml:space="preserve"> could be used</w:t>
      </w:r>
      <w:r w:rsidR="00B05EE7">
        <w:rPr>
          <w:rFonts w:cs="Arial"/>
        </w:rPr>
        <w:t xml:space="preserve"> to define th</w:t>
      </w:r>
      <w:r w:rsidR="00B05EE7">
        <w:rPr>
          <w:rFonts w:cs="Arial" w:hint="eastAsia"/>
        </w:rPr>
        <w:t>is</w:t>
      </w:r>
      <w:r w:rsidR="00B05EE7" w:rsidRPr="00B05EE7">
        <w:rPr>
          <w:rFonts w:cs="Arial"/>
        </w:rPr>
        <w:t xml:space="preserve"> nominal EIRP</w:t>
      </w:r>
      <w:r w:rsidR="00B05EE7">
        <w:rPr>
          <w:rFonts w:cs="Arial" w:hint="eastAsia"/>
        </w:rPr>
        <w:t>, and this could be captured in the power class table</w:t>
      </w:r>
      <w:r w:rsidR="00B05EE7">
        <w:rPr>
          <w:rFonts w:cs="Arial"/>
        </w:rPr>
        <w:t>’</w:t>
      </w:r>
      <w:r w:rsidR="00B05EE7">
        <w:rPr>
          <w:rFonts w:cs="Arial" w:hint="eastAsia"/>
        </w:rPr>
        <w:t>s note. As long as this</w:t>
      </w:r>
      <w:r w:rsidR="00B05EE7" w:rsidRPr="00B05EE7">
        <w:rPr>
          <w:rFonts w:cs="Arial"/>
        </w:rPr>
        <w:t xml:space="preserve"> beamforming mode </w:t>
      </w:r>
      <w:r w:rsidR="00B05EE7">
        <w:rPr>
          <w:rFonts w:cs="Arial" w:hint="eastAsia"/>
        </w:rPr>
        <w:t>is representative for</w:t>
      </w:r>
      <w:r w:rsidR="00B05EE7">
        <w:rPr>
          <w:rFonts w:cs="Arial"/>
        </w:rPr>
        <w:t xml:space="preserve"> uplink coverage performance</w:t>
      </w:r>
      <w:r w:rsidR="00B05EE7">
        <w:rPr>
          <w:rFonts w:cs="Arial" w:hint="eastAsia"/>
        </w:rPr>
        <w:t xml:space="preserve">, only the power class requirement for this mode is needed; if not, RAN4 can consider </w:t>
      </w:r>
      <w:proofErr w:type="gramStart"/>
      <w:r w:rsidR="00B05EE7">
        <w:rPr>
          <w:rFonts w:cs="Arial" w:hint="eastAsia"/>
        </w:rPr>
        <w:t>to introduce</w:t>
      </w:r>
      <w:proofErr w:type="gramEnd"/>
      <w:r w:rsidR="00B05EE7">
        <w:rPr>
          <w:rFonts w:cs="Arial" w:hint="eastAsia"/>
        </w:rPr>
        <w:t xml:space="preserve"> the EIRP-based requirement on other modes. </w:t>
      </w:r>
    </w:p>
    <w:p w:rsidR="00F3286E" w:rsidRDefault="00A57ABA" w:rsidP="00A57ABA">
      <w:pPr>
        <w:spacing w:afterLines="50" w:after="12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A57ABA">
        <w:rPr>
          <w:rFonts w:ascii="Calibri" w:eastAsiaTheme="minorEastAsia" w:hAnsi="Calibri" w:cs="Arial" w:hint="eastAsia"/>
          <w:b/>
          <w:i/>
          <w:u w:val="single"/>
          <w:lang w:val="en-US" w:eastAsia="zh-CN"/>
        </w:rPr>
        <w:t xml:space="preserve">: </w:t>
      </w:r>
      <w:r w:rsidR="00F3286E">
        <w:rPr>
          <w:rFonts w:ascii="Calibri" w:eastAsiaTheme="minorEastAsia" w:hAnsi="Calibri" w:cs="Arial" w:hint="eastAsia"/>
          <w:b/>
          <w:i/>
          <w:u w:val="single"/>
          <w:lang w:val="en-US" w:eastAsia="zh-CN"/>
        </w:rPr>
        <w:t xml:space="preserve">Adopt the following mixed proposal for </w:t>
      </w:r>
      <w:proofErr w:type="spellStart"/>
      <w:r w:rsidR="00F3286E">
        <w:rPr>
          <w:rFonts w:ascii="Calibri" w:eastAsiaTheme="minorEastAsia" w:hAnsi="Calibri" w:cs="Arial" w:hint="eastAsia"/>
          <w:b/>
          <w:i/>
          <w:u w:val="single"/>
          <w:lang w:val="en-US" w:eastAsia="zh-CN"/>
        </w:rPr>
        <w:t>mmWave</w:t>
      </w:r>
      <w:proofErr w:type="spellEnd"/>
      <w:r w:rsidR="00F3286E">
        <w:rPr>
          <w:rFonts w:ascii="Calibri" w:eastAsiaTheme="minorEastAsia" w:hAnsi="Calibri" w:cs="Arial" w:hint="eastAsia"/>
          <w:b/>
          <w:i/>
          <w:u w:val="single"/>
          <w:lang w:val="en-US" w:eastAsia="zh-CN"/>
        </w:rPr>
        <w:t xml:space="preserve"> UE power class, with:</w:t>
      </w:r>
    </w:p>
    <w:p w:rsidR="00F3286E" w:rsidRDefault="00F3286E" w:rsidP="00C66CE1">
      <w:pPr>
        <w:spacing w:afterLines="50" w:after="120"/>
        <w:ind w:leftChars="213" w:left="426"/>
        <w:jc w:val="both"/>
        <w:rPr>
          <w:rFonts w:ascii="Calibri" w:eastAsiaTheme="minorEastAsia" w:hAnsi="Calibri" w:cs="Arial"/>
          <w:b/>
          <w:i/>
          <w:u w:val="single"/>
          <w:lang w:val="en-US" w:eastAsia="zh-CN"/>
        </w:rPr>
      </w:pPr>
      <w:r w:rsidRPr="00C66CE1">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N</w:t>
      </w:r>
      <w:r w:rsidRPr="00C66CE1">
        <w:rPr>
          <w:rFonts w:ascii="Calibri" w:eastAsiaTheme="minorEastAsia" w:hAnsi="Calibri" w:cs="Arial"/>
          <w:b/>
          <w:i/>
          <w:u w:val="single"/>
          <w:lang w:val="en-US" w:eastAsia="zh-CN"/>
        </w:rPr>
        <w:t>ominal EIRP value with upper and lower tolerance</w:t>
      </w:r>
      <w:r w:rsidRPr="00C66CE1" w:rsidDel="00F3286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is defined for UE power class;</w:t>
      </w:r>
    </w:p>
    <w:p w:rsidR="00F3286E" w:rsidRDefault="00F3286E" w:rsidP="00C66CE1">
      <w:pPr>
        <w:spacing w:afterLines="50" w:after="120"/>
        <w:ind w:leftChars="213" w:left="42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UE declare</w:t>
      </w:r>
      <w:r w:rsidR="00E1047B">
        <w:rPr>
          <w:rFonts w:ascii="Calibri" w:eastAsiaTheme="minorEastAsia" w:hAnsi="Calibri" w:cs="Arial"/>
          <w:b/>
          <w:i/>
          <w:u w:val="single"/>
          <w:lang w:val="en-US" w:eastAsia="zh-CN"/>
        </w:rPr>
        <w:t>s</w:t>
      </w:r>
      <w:r>
        <w:rPr>
          <w:rFonts w:ascii="Calibri" w:eastAsiaTheme="minorEastAsia" w:hAnsi="Calibri" w:cs="Arial" w:hint="eastAsia"/>
          <w:b/>
          <w:i/>
          <w:u w:val="single"/>
          <w:lang w:val="en-US" w:eastAsia="zh-CN"/>
        </w:rPr>
        <w:t xml:space="preserve"> the </w:t>
      </w:r>
      <w:r w:rsidRPr="00F3286E">
        <w:rPr>
          <w:rFonts w:ascii="Calibri" w:eastAsiaTheme="minorEastAsia" w:hAnsi="Calibri" w:cs="Arial"/>
          <w:b/>
          <w:i/>
          <w:u w:val="single"/>
          <w:lang w:val="en-US" w:eastAsia="zh-CN"/>
        </w:rPr>
        <w:t xml:space="preserve">UE-specific </w:t>
      </w:r>
      <w:r>
        <w:rPr>
          <w:rFonts w:ascii="Calibri" w:eastAsiaTheme="minorEastAsia" w:hAnsi="Calibri" w:cs="Arial" w:hint="eastAsia"/>
          <w:b/>
          <w:i/>
          <w:u w:val="single"/>
          <w:lang w:val="en-US" w:eastAsia="zh-CN"/>
        </w:rPr>
        <w:t>m</w:t>
      </w:r>
      <w:r w:rsidRPr="00F3286E">
        <w:rPr>
          <w:rFonts w:ascii="Calibri" w:eastAsiaTheme="minorEastAsia" w:hAnsi="Calibri" w:cs="Arial"/>
          <w:b/>
          <w:i/>
          <w:u w:val="single"/>
          <w:lang w:val="en-US" w:eastAsia="zh-CN"/>
        </w:rPr>
        <w:t xml:space="preserve">aximum </w:t>
      </w:r>
      <w:r>
        <w:rPr>
          <w:rFonts w:ascii="Calibri" w:eastAsiaTheme="minorEastAsia" w:hAnsi="Calibri" w:cs="Arial" w:hint="eastAsia"/>
          <w:b/>
          <w:i/>
          <w:u w:val="single"/>
          <w:lang w:val="en-US" w:eastAsia="zh-CN"/>
        </w:rPr>
        <w:t>a</w:t>
      </w:r>
      <w:r w:rsidRPr="00F3286E">
        <w:rPr>
          <w:rFonts w:ascii="Calibri" w:eastAsiaTheme="minorEastAsia" w:hAnsi="Calibri" w:cs="Arial"/>
          <w:b/>
          <w:i/>
          <w:u w:val="single"/>
          <w:lang w:val="en-US" w:eastAsia="zh-CN"/>
        </w:rPr>
        <w:t xml:space="preserve">chievable TRP </w:t>
      </w:r>
      <w:r>
        <w:rPr>
          <w:rFonts w:ascii="Calibri" w:eastAsiaTheme="minorEastAsia" w:hAnsi="Calibri" w:cs="Arial" w:hint="eastAsia"/>
          <w:b/>
          <w:i/>
          <w:u w:val="single"/>
          <w:lang w:val="en-US" w:eastAsia="zh-CN"/>
        </w:rPr>
        <w:t xml:space="preserve">value and </w:t>
      </w:r>
      <w:r w:rsidR="00EE485B">
        <w:rPr>
          <w:rFonts w:ascii="Calibri" w:eastAsiaTheme="minorEastAsia" w:hAnsi="Calibri" w:cs="Arial" w:hint="eastAsia"/>
          <w:b/>
          <w:i/>
          <w:u w:val="single"/>
          <w:lang w:val="en-US" w:eastAsia="zh-CN"/>
        </w:rPr>
        <w:t xml:space="preserve">reports </w:t>
      </w:r>
      <w:r>
        <w:rPr>
          <w:rFonts w:ascii="Calibri" w:eastAsiaTheme="minorEastAsia" w:hAnsi="Calibri" w:cs="Arial" w:hint="eastAsia"/>
          <w:b/>
          <w:i/>
          <w:u w:val="single"/>
          <w:lang w:val="en-US" w:eastAsia="zh-CN"/>
        </w:rPr>
        <w:t xml:space="preserve">this to </w:t>
      </w:r>
      <w:proofErr w:type="spellStart"/>
      <w:r>
        <w:rPr>
          <w:rFonts w:ascii="Calibri" w:eastAsiaTheme="minorEastAsia" w:hAnsi="Calibri" w:cs="Arial" w:hint="eastAsia"/>
          <w:b/>
          <w:i/>
          <w:u w:val="single"/>
          <w:lang w:val="en-US" w:eastAsia="zh-CN"/>
        </w:rPr>
        <w:t>gNB</w:t>
      </w:r>
      <w:proofErr w:type="spellEnd"/>
      <w:r>
        <w:rPr>
          <w:rFonts w:ascii="Calibri" w:eastAsiaTheme="minorEastAsia" w:hAnsi="Calibri" w:cs="Arial" w:hint="eastAsia"/>
          <w:b/>
          <w:i/>
          <w:u w:val="single"/>
          <w:lang w:val="en-US" w:eastAsia="zh-CN"/>
        </w:rPr>
        <w:t xml:space="preserve">. </w:t>
      </w:r>
    </w:p>
    <w:p w:rsidR="004427EE" w:rsidRPr="00EE485B" w:rsidRDefault="004427EE" w:rsidP="004427EE">
      <w:pPr>
        <w:spacing w:afterLines="50" w:after="120"/>
        <w:jc w:val="both"/>
        <w:rPr>
          <w:rFonts w:ascii="Calibri" w:eastAsia="宋体" w:hAnsi="Calibri" w:cs="Arial"/>
          <w:lang w:val="en-US" w:eastAsia="zh-CN"/>
        </w:rPr>
      </w:pPr>
    </w:p>
    <w:p w:rsidR="004427EE" w:rsidRPr="00A94CD4" w:rsidRDefault="004427EE" w:rsidP="004427EE">
      <w:pPr>
        <w:spacing w:afterLines="50" w:after="120"/>
        <w:jc w:val="both"/>
        <w:rPr>
          <w:rFonts w:ascii="Calibri" w:eastAsia="宋体" w:hAnsi="Calibri" w:cs="Arial"/>
          <w:lang w:val="en-US" w:eastAsia="zh-CN"/>
        </w:rPr>
      </w:pPr>
      <w:r w:rsidRPr="00A94CD4">
        <w:rPr>
          <w:rFonts w:ascii="Calibri" w:eastAsia="宋体" w:hAnsi="Calibri" w:cs="Arial"/>
          <w:lang w:val="en-US" w:eastAsia="zh-CN"/>
        </w:rPr>
        <w:t xml:space="preserve">With the declared max TRP value by UE, concerns in Sec 2.2 can be addressed similarly as how a mandatary max TRP requirement can address. E.g., a generic power capability of UE is also informed to </w:t>
      </w:r>
      <w:proofErr w:type="spellStart"/>
      <w:r w:rsidRPr="00A94CD4">
        <w:rPr>
          <w:rFonts w:ascii="Calibri" w:eastAsia="宋体" w:hAnsi="Calibri" w:cs="Arial"/>
          <w:lang w:val="en-US" w:eastAsia="zh-CN"/>
        </w:rPr>
        <w:t>gNB</w:t>
      </w:r>
      <w:proofErr w:type="spellEnd"/>
      <w:r w:rsidRPr="00A94CD4">
        <w:rPr>
          <w:rFonts w:ascii="Calibri" w:eastAsia="宋体" w:hAnsi="Calibri" w:cs="Arial"/>
          <w:lang w:val="en-US" w:eastAsia="zh-CN"/>
        </w:rPr>
        <w:t xml:space="preserve"> with the declared value; power control equation can use the declared value instead of the mandatory value.</w:t>
      </w:r>
    </w:p>
    <w:p w:rsidR="00F3286E" w:rsidRDefault="00F3286E" w:rsidP="00F3286E">
      <w:pPr>
        <w:spacing w:afterLines="50" w:after="12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A57ABA">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With this mixed proposal (</w:t>
      </w:r>
      <w:r w:rsidR="00CB41BE">
        <w:rPr>
          <w:rFonts w:ascii="Calibri" w:eastAsiaTheme="minorEastAsia" w:hAnsi="Calibri" w:cs="Arial" w:hint="eastAsia"/>
          <w:b/>
          <w:i/>
          <w:u w:val="single"/>
          <w:lang w:val="en-US" w:eastAsia="zh-CN"/>
        </w:rPr>
        <w:t xml:space="preserve">EIRP-based Power Class </w:t>
      </w:r>
      <w:r w:rsidR="00D31DE1">
        <w:rPr>
          <w:rFonts w:ascii="Calibri" w:eastAsiaTheme="minorEastAsia" w:hAnsi="Calibri" w:cs="Arial" w:hint="eastAsia"/>
          <w:b/>
          <w:i/>
          <w:u w:val="single"/>
          <w:lang w:val="en-US" w:eastAsia="zh-CN"/>
        </w:rPr>
        <w:t xml:space="preserve">Definition with </w:t>
      </w:r>
      <w:r w:rsidR="00D31DE1" w:rsidRPr="00D31DE1">
        <w:rPr>
          <w:rFonts w:ascii="Calibri" w:eastAsiaTheme="minorEastAsia" w:hAnsi="Calibri" w:cs="Arial"/>
          <w:b/>
          <w:i/>
          <w:u w:val="single"/>
          <w:lang w:val="en-US" w:eastAsia="zh-CN"/>
        </w:rPr>
        <w:t>UE-specif</w:t>
      </w:r>
      <w:r w:rsidR="00D31DE1">
        <w:rPr>
          <w:rFonts w:ascii="Calibri" w:eastAsiaTheme="minorEastAsia" w:hAnsi="Calibri" w:cs="Arial"/>
          <w:b/>
          <w:i/>
          <w:u w:val="single"/>
          <w:lang w:val="en-US" w:eastAsia="zh-CN"/>
        </w:rPr>
        <w:t xml:space="preserve">ic Maximum Achievable TRP </w:t>
      </w:r>
      <w:r w:rsidR="00D31DE1">
        <w:rPr>
          <w:rFonts w:ascii="Calibri" w:eastAsiaTheme="minorEastAsia" w:hAnsi="Calibri" w:cs="Arial" w:hint="eastAsia"/>
          <w:b/>
          <w:i/>
          <w:u w:val="single"/>
          <w:lang w:val="en-US" w:eastAsia="zh-CN"/>
        </w:rPr>
        <w:t xml:space="preserve">Reported to </w:t>
      </w:r>
      <w:proofErr w:type="spellStart"/>
      <w:r w:rsidR="00D31DE1">
        <w:rPr>
          <w:rFonts w:ascii="Calibri" w:eastAsiaTheme="minorEastAsia" w:hAnsi="Calibri" w:cs="Arial" w:hint="eastAsia"/>
          <w:b/>
          <w:i/>
          <w:u w:val="single"/>
          <w:lang w:val="en-US" w:eastAsia="zh-CN"/>
        </w:rPr>
        <w:t>gNB</w:t>
      </w:r>
      <w:proofErr w:type="spellEnd"/>
      <w:r>
        <w:rPr>
          <w:rFonts w:ascii="Calibri" w:eastAsiaTheme="minorEastAsia" w:hAnsi="Calibri" w:cs="Arial" w:hint="eastAsia"/>
          <w:b/>
          <w:i/>
          <w:u w:val="single"/>
          <w:lang w:val="en-US" w:eastAsia="zh-CN"/>
        </w:rPr>
        <w:t>)</w:t>
      </w:r>
      <w:r w:rsidR="00D31DE1">
        <w:rPr>
          <w:rFonts w:ascii="Calibri" w:eastAsiaTheme="minorEastAsia" w:hAnsi="Calibri" w:cs="Arial" w:hint="eastAsia"/>
          <w:b/>
          <w:i/>
          <w:u w:val="single"/>
          <w:lang w:val="en-US" w:eastAsia="zh-CN"/>
        </w:rPr>
        <w:t xml:space="preserve">, </w:t>
      </w:r>
      <w:r w:rsidR="004427EE">
        <w:rPr>
          <w:rFonts w:ascii="Calibri" w:eastAsiaTheme="minorEastAsia" w:hAnsi="Calibri" w:cs="Arial" w:hint="eastAsia"/>
          <w:b/>
          <w:i/>
          <w:u w:val="single"/>
          <w:lang w:val="en-US" w:eastAsia="zh-CN"/>
        </w:rPr>
        <w:t xml:space="preserve">the concerns on legacy EIRP-based power class </w:t>
      </w:r>
      <w:r w:rsidR="004427EE">
        <w:rPr>
          <w:rFonts w:ascii="Calibri" w:eastAsiaTheme="minorEastAsia" w:hAnsi="Calibri" w:cs="Arial"/>
          <w:b/>
          <w:i/>
          <w:u w:val="single"/>
          <w:lang w:val="en-US" w:eastAsia="zh-CN"/>
        </w:rPr>
        <w:t>definition</w:t>
      </w:r>
      <w:r w:rsidR="004427EE">
        <w:rPr>
          <w:rFonts w:ascii="Calibri" w:eastAsiaTheme="minorEastAsia" w:hAnsi="Calibri" w:cs="Arial" w:hint="eastAsia"/>
          <w:b/>
          <w:i/>
          <w:u w:val="single"/>
          <w:lang w:val="en-US" w:eastAsia="zh-CN"/>
        </w:rPr>
        <w:t xml:space="preserve"> can be solved, that is,</w:t>
      </w:r>
    </w:p>
    <w:p w:rsidR="004427EE" w:rsidRDefault="004427EE" w:rsidP="004427EE">
      <w:pPr>
        <w:spacing w:afterLines="50" w:after="120"/>
        <w:ind w:leftChars="213" w:left="426"/>
        <w:jc w:val="both"/>
        <w:rPr>
          <w:rFonts w:ascii="Calibri" w:eastAsiaTheme="minorEastAsia" w:hAnsi="Calibri" w:cs="Arial"/>
          <w:b/>
          <w:i/>
          <w:u w:val="single"/>
          <w:lang w:val="en-US" w:eastAsia="zh-CN"/>
        </w:rPr>
      </w:pPr>
      <w:r w:rsidRPr="00A94CD4">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A</w:t>
      </w:r>
      <w:r w:rsidRPr="004427EE">
        <w:rPr>
          <w:rFonts w:ascii="Calibri" w:eastAsiaTheme="minorEastAsia" w:hAnsi="Calibri" w:cs="Arial"/>
          <w:b/>
          <w:i/>
          <w:u w:val="single"/>
          <w:lang w:val="en-US" w:eastAsia="zh-CN"/>
        </w:rPr>
        <w:t xml:space="preserve"> generic power capability of UE</w:t>
      </w:r>
      <w:r>
        <w:rPr>
          <w:rFonts w:ascii="Calibri" w:eastAsiaTheme="minorEastAsia" w:hAnsi="Calibri" w:cs="Arial" w:hint="eastAsia"/>
          <w:b/>
          <w:i/>
          <w:u w:val="single"/>
          <w:lang w:val="en-US" w:eastAsia="zh-CN"/>
        </w:rPr>
        <w:t xml:space="preserve"> (other than depending on certain UL beamforming mode)</w:t>
      </w:r>
      <w:r w:rsidRPr="004427EE">
        <w:rPr>
          <w:rFonts w:ascii="Calibri" w:eastAsiaTheme="minorEastAsia" w:hAnsi="Calibri" w:cs="Arial"/>
          <w:b/>
          <w:i/>
          <w:u w:val="single"/>
          <w:lang w:val="en-US" w:eastAsia="zh-CN"/>
        </w:rPr>
        <w:t xml:space="preserve"> is informed to </w:t>
      </w:r>
      <w:proofErr w:type="spellStart"/>
      <w:r w:rsidRPr="004427EE">
        <w:rPr>
          <w:rFonts w:ascii="Calibri" w:eastAsiaTheme="minorEastAsia" w:hAnsi="Calibri" w:cs="Arial"/>
          <w:b/>
          <w:i/>
          <w:u w:val="single"/>
          <w:lang w:val="en-US" w:eastAsia="zh-CN"/>
        </w:rPr>
        <w:t>gNB</w:t>
      </w:r>
      <w:proofErr w:type="spellEnd"/>
      <w:r w:rsidRPr="004427EE">
        <w:rPr>
          <w:rFonts w:ascii="Calibri" w:eastAsiaTheme="minorEastAsia" w:hAnsi="Calibri" w:cs="Arial"/>
          <w:b/>
          <w:i/>
          <w:u w:val="single"/>
          <w:lang w:val="en-US" w:eastAsia="zh-CN"/>
        </w:rPr>
        <w:t xml:space="preserve"> with the declared </w:t>
      </w:r>
      <w:r>
        <w:rPr>
          <w:rFonts w:ascii="Calibri" w:eastAsiaTheme="minorEastAsia" w:hAnsi="Calibri" w:cs="Arial" w:hint="eastAsia"/>
          <w:b/>
          <w:i/>
          <w:u w:val="single"/>
          <w:lang w:val="en-US" w:eastAsia="zh-CN"/>
        </w:rPr>
        <w:t>TRP value;</w:t>
      </w:r>
    </w:p>
    <w:p w:rsidR="004427EE" w:rsidRDefault="004427EE" w:rsidP="004427EE">
      <w:pPr>
        <w:spacing w:afterLines="50" w:after="120"/>
        <w:ind w:leftChars="213" w:left="42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 P</w:t>
      </w:r>
      <w:r w:rsidRPr="004427EE">
        <w:rPr>
          <w:rFonts w:ascii="Calibri" w:eastAsiaTheme="minorEastAsia" w:hAnsi="Calibri" w:cs="Arial"/>
          <w:b/>
          <w:i/>
          <w:u w:val="single"/>
          <w:lang w:val="en-US" w:eastAsia="zh-CN"/>
        </w:rPr>
        <w:t xml:space="preserve">ower control equation can use the declared </w:t>
      </w:r>
      <w:r>
        <w:rPr>
          <w:rFonts w:ascii="Calibri" w:eastAsiaTheme="minorEastAsia" w:hAnsi="Calibri" w:cs="Arial" w:hint="eastAsia"/>
          <w:b/>
          <w:i/>
          <w:u w:val="single"/>
          <w:lang w:val="en-US" w:eastAsia="zh-CN"/>
        </w:rPr>
        <w:t xml:space="preserve">TRP </w:t>
      </w:r>
      <w:r w:rsidRPr="004427EE">
        <w:rPr>
          <w:rFonts w:ascii="Calibri" w:eastAsiaTheme="minorEastAsia" w:hAnsi="Calibri" w:cs="Arial"/>
          <w:b/>
          <w:i/>
          <w:u w:val="single"/>
          <w:lang w:val="en-US" w:eastAsia="zh-CN"/>
        </w:rPr>
        <w:t xml:space="preserve">value instead of the mandatory </w:t>
      </w:r>
      <w:r>
        <w:rPr>
          <w:rFonts w:ascii="Calibri" w:eastAsiaTheme="minorEastAsia" w:hAnsi="Calibri" w:cs="Arial" w:hint="eastAsia"/>
          <w:b/>
          <w:i/>
          <w:u w:val="single"/>
          <w:lang w:val="en-US" w:eastAsia="zh-CN"/>
        </w:rPr>
        <w:t xml:space="preserve">one. </w:t>
      </w:r>
    </w:p>
    <w:p w:rsidR="00A57ABA" w:rsidRPr="00EE485B" w:rsidRDefault="00A57ABA">
      <w:pPr>
        <w:spacing w:afterLines="50" w:after="120"/>
        <w:jc w:val="both"/>
        <w:rPr>
          <w:rFonts w:ascii="Calibri" w:eastAsiaTheme="minorEastAsia" w:hAnsi="Calibri" w:cs="Arial"/>
          <w:b/>
          <w:i/>
          <w:u w:val="single"/>
          <w:lang w:val="en-US" w:eastAsia="zh-CN"/>
        </w:rPr>
      </w:pPr>
    </w:p>
    <w:p w:rsidR="00A57ABA" w:rsidRDefault="00D31DE1" w:rsidP="00613FB1">
      <w:pPr>
        <w:spacing w:afterLines="50" w:after="120"/>
        <w:jc w:val="both"/>
        <w:rPr>
          <w:rFonts w:ascii="Calibri" w:eastAsia="宋体" w:hAnsi="Calibri" w:cs="Arial"/>
          <w:lang w:val="en-US" w:eastAsia="zh-CN"/>
        </w:rPr>
      </w:pPr>
      <w:r w:rsidRPr="00D31DE1">
        <w:rPr>
          <w:rFonts w:ascii="Calibri" w:eastAsia="宋体" w:hAnsi="Calibri" w:cs="Arial"/>
          <w:lang w:val="en-US" w:eastAsia="zh-CN"/>
        </w:rPr>
        <w:t>To limit the interference to other directions, the upper limit on the reported max TRP can be required in the specification as following previous WF agreement in [3].</w:t>
      </w:r>
      <w:r>
        <w:rPr>
          <w:rFonts w:ascii="Calibri" w:eastAsia="宋体" w:hAnsi="Calibri" w:cs="Arial" w:hint="eastAsia"/>
          <w:lang w:val="en-US" w:eastAsia="zh-CN"/>
        </w:rPr>
        <w:t xml:space="preserve"> </w:t>
      </w:r>
      <w:r w:rsidR="004427EE">
        <w:rPr>
          <w:rFonts w:ascii="Calibri" w:eastAsia="宋体" w:hAnsi="Calibri" w:cs="Arial" w:hint="eastAsia"/>
          <w:lang w:val="en-US" w:eastAsia="zh-CN"/>
        </w:rPr>
        <w:t>The specification can define</w:t>
      </w:r>
      <w:r w:rsidR="00A57ABA">
        <w:rPr>
          <w:rFonts w:ascii="Calibri" w:eastAsia="宋体" w:hAnsi="Calibri" w:cs="Arial" w:hint="eastAsia"/>
          <w:lang w:val="en-US" w:eastAsia="zh-CN"/>
        </w:rPr>
        <w:t xml:space="preserve"> the allowed range for </w:t>
      </w:r>
      <w:r w:rsidR="00A57ABA" w:rsidRPr="00A57ABA">
        <w:rPr>
          <w:rFonts w:ascii="Calibri" w:eastAsia="宋体" w:hAnsi="Calibri" w:cs="Arial"/>
          <w:lang w:val="en-US" w:eastAsia="zh-CN"/>
        </w:rPr>
        <w:t>UE-specific Maximum Achievable TRP</w:t>
      </w:r>
      <w:r w:rsidR="00A57ABA">
        <w:rPr>
          <w:rFonts w:ascii="Calibri" w:eastAsia="宋体" w:hAnsi="Calibri" w:cs="Arial" w:hint="eastAsia"/>
          <w:lang w:val="en-US" w:eastAsia="zh-CN"/>
        </w:rPr>
        <w:t xml:space="preserve"> reported </w:t>
      </w:r>
      <w:r w:rsidR="004427EE">
        <w:rPr>
          <w:rFonts w:ascii="Calibri" w:eastAsia="宋体" w:hAnsi="Calibri" w:cs="Arial" w:hint="eastAsia"/>
          <w:lang w:val="en-US" w:eastAsia="zh-CN"/>
        </w:rPr>
        <w:t xml:space="preserve">to </w:t>
      </w:r>
      <w:proofErr w:type="spellStart"/>
      <w:r w:rsidR="004427EE">
        <w:rPr>
          <w:rFonts w:ascii="Calibri" w:eastAsia="宋体" w:hAnsi="Calibri" w:cs="Arial" w:hint="eastAsia"/>
          <w:lang w:val="en-US" w:eastAsia="zh-CN"/>
        </w:rPr>
        <w:t>gNB</w:t>
      </w:r>
      <w:proofErr w:type="spellEnd"/>
      <w:r w:rsidR="00A57ABA">
        <w:rPr>
          <w:rFonts w:ascii="Calibri" w:eastAsia="宋体" w:hAnsi="Calibri" w:cs="Arial" w:hint="eastAsia"/>
          <w:lang w:val="en-US" w:eastAsia="zh-CN"/>
        </w:rPr>
        <w:t>, while the upper limit should be the same as the above (c)</w:t>
      </w:r>
      <w:r w:rsidR="004427EE">
        <w:rPr>
          <w:rFonts w:ascii="Calibri" w:eastAsia="宋体" w:hAnsi="Calibri" w:cs="Arial" w:hint="eastAsia"/>
          <w:lang w:val="en-US" w:eastAsia="zh-CN"/>
        </w:rPr>
        <w:t xml:space="preserve"> in TRP-based definition</w:t>
      </w:r>
      <w:r w:rsidR="00A57ABA">
        <w:rPr>
          <w:rFonts w:ascii="Calibri" w:eastAsia="宋体" w:hAnsi="Calibri" w:cs="Arial" w:hint="eastAsia"/>
          <w:lang w:val="en-US" w:eastAsia="zh-CN"/>
        </w:rPr>
        <w:t xml:space="preserve">, i.e., the upper limit for interference control purpose. For the lower limit of </w:t>
      </w:r>
      <w:r w:rsidR="00A57ABA" w:rsidRPr="00A57ABA">
        <w:rPr>
          <w:rFonts w:ascii="Calibri" w:eastAsia="宋体" w:hAnsi="Calibri" w:cs="Arial"/>
          <w:lang w:val="en-US" w:eastAsia="zh-CN"/>
        </w:rPr>
        <w:t>UE-specific Maximum Achievable TRP</w:t>
      </w:r>
      <w:r w:rsidR="009920DE">
        <w:rPr>
          <w:rFonts w:ascii="Calibri" w:eastAsia="宋体" w:hAnsi="Calibri" w:cs="Arial" w:hint="eastAsia"/>
          <w:lang w:val="en-US" w:eastAsia="zh-CN"/>
        </w:rPr>
        <w:t xml:space="preserve"> reported by UE</w:t>
      </w:r>
      <w:r w:rsidR="00A57ABA">
        <w:rPr>
          <w:rFonts w:ascii="Calibri" w:eastAsia="宋体" w:hAnsi="Calibri" w:cs="Arial" w:hint="eastAsia"/>
          <w:lang w:val="en-US" w:eastAsia="zh-CN"/>
        </w:rPr>
        <w:t xml:space="preserve">, RAN4 can discuss </w:t>
      </w:r>
      <w:r w:rsidR="009920DE">
        <w:rPr>
          <w:rFonts w:ascii="Calibri" w:eastAsia="宋体" w:hAnsi="Calibri" w:cs="Arial" w:hint="eastAsia"/>
          <w:lang w:val="en-US" w:eastAsia="zh-CN"/>
        </w:rPr>
        <w:t>a reasonable</w:t>
      </w:r>
      <w:r w:rsidR="00A57ABA">
        <w:rPr>
          <w:rFonts w:ascii="Calibri" w:eastAsia="宋体" w:hAnsi="Calibri" w:cs="Arial" w:hint="eastAsia"/>
          <w:lang w:val="en-US" w:eastAsia="zh-CN"/>
        </w:rPr>
        <w:t xml:space="preserve"> value to allow the future improvement for UE beamforming implementation.  </w:t>
      </w:r>
    </w:p>
    <w:p w:rsidR="00A57ABA" w:rsidRDefault="00A57ABA" w:rsidP="00A57ABA">
      <w:pPr>
        <w:spacing w:afterLines="50" w:after="12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A57ABA">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The</w:t>
      </w:r>
      <w:r>
        <w:rPr>
          <w:rFonts w:ascii="Calibri" w:eastAsiaTheme="minorEastAsia" w:hAnsi="Calibri" w:cs="Arial" w:hint="eastAsia"/>
          <w:b/>
          <w:i/>
          <w:u w:val="single"/>
          <w:lang w:val="en-US" w:eastAsia="zh-CN"/>
        </w:rPr>
        <w:t xml:space="preserve"> range of </w:t>
      </w:r>
      <w:r w:rsidRPr="00A57ABA">
        <w:rPr>
          <w:rFonts w:ascii="Calibri" w:eastAsiaTheme="minorEastAsia" w:hAnsi="Calibri" w:cs="Arial"/>
          <w:b/>
          <w:i/>
          <w:u w:val="single"/>
          <w:lang w:val="en-US" w:eastAsia="zh-CN"/>
        </w:rPr>
        <w:t>UE-specific Maximum Achievable TRP reported from UE</w:t>
      </w:r>
      <w:r>
        <w:rPr>
          <w:rFonts w:ascii="Calibri" w:eastAsiaTheme="minorEastAsia" w:hAnsi="Calibri" w:cs="Arial" w:hint="eastAsia"/>
          <w:b/>
          <w:i/>
          <w:u w:val="single"/>
          <w:lang w:val="en-US" w:eastAsia="zh-CN"/>
        </w:rPr>
        <w:t xml:space="preserve"> to </w:t>
      </w:r>
      <w:proofErr w:type="spellStart"/>
      <w:r>
        <w:rPr>
          <w:rFonts w:ascii="Calibri" w:eastAsiaTheme="minorEastAsia" w:hAnsi="Calibri" w:cs="Arial" w:hint="eastAsia"/>
          <w:b/>
          <w:i/>
          <w:u w:val="single"/>
          <w:lang w:val="en-US" w:eastAsia="zh-CN"/>
        </w:rPr>
        <w:t>gNB</w:t>
      </w:r>
      <w:proofErr w:type="spellEnd"/>
      <w:r>
        <w:rPr>
          <w:rFonts w:ascii="Calibri" w:eastAsiaTheme="minorEastAsia" w:hAnsi="Calibri" w:cs="Arial" w:hint="eastAsia"/>
          <w:b/>
          <w:i/>
          <w:u w:val="single"/>
          <w:lang w:val="en-US" w:eastAsia="zh-CN"/>
        </w:rPr>
        <w:t xml:space="preserve"> </w:t>
      </w:r>
      <w:r w:rsidR="00615967">
        <w:rPr>
          <w:rFonts w:ascii="Calibri" w:eastAsiaTheme="minorEastAsia" w:hAnsi="Calibri" w:cs="Arial" w:hint="eastAsia"/>
          <w:b/>
          <w:i/>
          <w:u w:val="single"/>
          <w:lang w:val="en-US" w:eastAsia="zh-CN"/>
        </w:rPr>
        <w:t xml:space="preserve">can be specified: </w:t>
      </w:r>
    </w:p>
    <w:p w:rsidR="00615967" w:rsidRDefault="00615967" w:rsidP="00615967">
      <w:pPr>
        <w:spacing w:afterLines="50" w:after="120"/>
        <w:ind w:leftChars="213" w:left="426"/>
        <w:jc w:val="both"/>
        <w:rPr>
          <w:rFonts w:ascii="Calibri" w:eastAsiaTheme="minorEastAsia" w:hAnsi="Calibri" w:cs="Arial"/>
          <w:b/>
          <w:i/>
          <w:u w:val="single"/>
          <w:lang w:val="en-US" w:eastAsia="zh-CN"/>
        </w:rPr>
      </w:pPr>
      <w:r w:rsidRPr="00A94CD4">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The upper limit can be defined by considering emission and interference control;</w:t>
      </w:r>
    </w:p>
    <w:p w:rsidR="00615967" w:rsidRDefault="00615967" w:rsidP="00615967">
      <w:pPr>
        <w:spacing w:afterLines="50" w:after="120"/>
        <w:ind w:leftChars="213" w:left="42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The lower limit can be defined to allow </w:t>
      </w:r>
      <w:r w:rsidR="00E1047B">
        <w:rPr>
          <w:rFonts w:ascii="Calibri" w:eastAsiaTheme="minorEastAsia" w:hAnsi="Calibri" w:cs="Arial"/>
          <w:b/>
          <w:i/>
          <w:u w:val="single"/>
          <w:lang w:val="en-US" w:eastAsia="zh-CN"/>
        </w:rPr>
        <w:t>a</w:t>
      </w:r>
      <w:r>
        <w:rPr>
          <w:rFonts w:ascii="Calibri" w:eastAsiaTheme="minorEastAsia" w:hAnsi="Calibri" w:cs="Arial" w:hint="eastAsia"/>
          <w:b/>
          <w:i/>
          <w:u w:val="single"/>
          <w:lang w:val="en-US" w:eastAsia="zh-CN"/>
        </w:rPr>
        <w:t xml:space="preserve"> reasonable TRP range for different beamforming </w:t>
      </w:r>
      <w:r>
        <w:rPr>
          <w:rFonts w:ascii="Calibri" w:eastAsiaTheme="minorEastAsia" w:hAnsi="Calibri" w:cs="Arial"/>
          <w:b/>
          <w:i/>
          <w:u w:val="single"/>
          <w:lang w:val="en-US" w:eastAsia="zh-CN"/>
        </w:rPr>
        <w:t>implementation</w:t>
      </w:r>
      <w:r>
        <w:rPr>
          <w:rFonts w:ascii="Calibri" w:eastAsiaTheme="minorEastAsia" w:hAnsi="Calibri" w:cs="Arial" w:hint="eastAsia"/>
          <w:b/>
          <w:i/>
          <w:u w:val="single"/>
          <w:lang w:val="en-US" w:eastAsia="zh-CN"/>
        </w:rPr>
        <w:t xml:space="preserve">. </w:t>
      </w:r>
    </w:p>
    <w:p w:rsidR="00185BC4" w:rsidRDefault="00185BC4" w:rsidP="00C66CE1">
      <w:pPr>
        <w:spacing w:afterLines="50" w:after="120"/>
        <w:jc w:val="both"/>
        <w:rPr>
          <w:rFonts w:ascii="Calibri" w:eastAsiaTheme="minorEastAsia" w:hAnsi="Calibri" w:cs="Arial"/>
          <w:b/>
          <w:i/>
          <w:u w:val="single"/>
          <w:lang w:val="en-US" w:eastAsia="zh-CN"/>
        </w:rPr>
      </w:pPr>
    </w:p>
    <w:p w:rsidR="00613FB1" w:rsidRPr="003B79B2" w:rsidRDefault="00613FB1" w:rsidP="00613FB1">
      <w:pPr>
        <w:pStyle w:val="Heading4"/>
        <w:rPr>
          <w:rFonts w:eastAsiaTheme="minorEastAsia"/>
          <w:lang w:val="en-US" w:eastAsia="zh-CN"/>
        </w:rPr>
      </w:pPr>
      <w:r>
        <w:rPr>
          <w:rFonts w:eastAsiaTheme="minorEastAsia" w:hint="eastAsia"/>
          <w:lang w:val="en-US" w:eastAsia="zh-CN"/>
        </w:rPr>
        <w:t>3</w:t>
      </w:r>
      <w:r>
        <w:rPr>
          <w:rFonts w:hint="eastAsia"/>
          <w:lang w:val="en-US" w:eastAsia="zh-CN"/>
        </w:rPr>
        <w:t>.</w:t>
      </w:r>
      <w:r>
        <w:rPr>
          <w:rFonts w:eastAsiaTheme="minorEastAsia" w:hint="eastAsia"/>
          <w:lang w:val="en-US" w:eastAsia="zh-CN"/>
        </w:rPr>
        <w:t>2</w:t>
      </w:r>
      <w:r w:rsidRPr="008B4C74">
        <w:rPr>
          <w:rFonts w:hint="eastAsia"/>
          <w:lang w:val="en-US" w:eastAsia="zh-CN"/>
        </w:rPr>
        <w:t xml:space="preserve"> </w:t>
      </w:r>
      <w:r>
        <w:rPr>
          <w:rFonts w:eastAsiaTheme="minorEastAsia" w:hint="eastAsia"/>
          <w:lang w:val="en-US" w:eastAsia="zh-CN"/>
        </w:rPr>
        <w:t xml:space="preserve">Merits of </w:t>
      </w:r>
      <w:r w:rsidR="00615967">
        <w:rPr>
          <w:rFonts w:eastAsiaTheme="minorEastAsia" w:hint="eastAsia"/>
          <w:lang w:val="en-US" w:eastAsia="zh-CN"/>
        </w:rPr>
        <w:t>Mixed Proposal</w:t>
      </w:r>
    </w:p>
    <w:p w:rsidR="00A57ABA" w:rsidRDefault="00A57ABA" w:rsidP="00A57AB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this mixed proposal, i.e., </w:t>
      </w:r>
      <w:r w:rsidRPr="00A57ABA">
        <w:rPr>
          <w:rFonts w:ascii="Calibri" w:eastAsia="宋体" w:hAnsi="Calibri" w:cs="Arial"/>
          <w:lang w:val="en-US" w:eastAsia="zh-CN"/>
        </w:rPr>
        <w:t xml:space="preserve">EIRP-based PC Definition with Maximum Achievable TRP Reported </w:t>
      </w:r>
      <w:r w:rsidR="00615967">
        <w:rPr>
          <w:rFonts w:ascii="Calibri" w:eastAsia="宋体" w:hAnsi="Calibri" w:cs="Arial" w:hint="eastAsia"/>
          <w:lang w:val="en-US" w:eastAsia="zh-CN"/>
        </w:rPr>
        <w:t xml:space="preserve">to </w:t>
      </w:r>
      <w:proofErr w:type="spellStart"/>
      <w:r w:rsidR="00615967">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at least the following merits can be observed:  </w:t>
      </w:r>
    </w:p>
    <w:p w:rsidR="00615967" w:rsidRDefault="00615967" w:rsidP="00A57ABA">
      <w:pPr>
        <w:spacing w:afterLines="50" w:after="120"/>
        <w:jc w:val="both"/>
        <w:rPr>
          <w:rFonts w:ascii="Calibri" w:eastAsia="宋体" w:hAnsi="Calibri" w:cs="Arial"/>
          <w:lang w:val="en-US" w:eastAsia="zh-CN"/>
        </w:rPr>
      </w:pPr>
    </w:p>
    <w:p w:rsidR="00613FB1" w:rsidRDefault="00613FB1" w:rsidP="00613FB1">
      <w:pPr>
        <w:spacing w:afterLines="50" w:after="120"/>
        <w:jc w:val="both"/>
        <w:rPr>
          <w:rFonts w:ascii="Calibri" w:eastAsia="宋体" w:hAnsi="Calibri" w:cs="Arial"/>
          <w:lang w:val="en-US" w:eastAsia="zh-CN"/>
        </w:rPr>
      </w:pPr>
      <w:r w:rsidRPr="00613FB1">
        <w:rPr>
          <w:rFonts w:ascii="Calibri" w:eastAsia="宋体" w:hAnsi="Calibri" w:cs="Arial" w:hint="eastAsia"/>
          <w:lang w:val="en-US" w:eastAsia="zh-CN"/>
        </w:rPr>
        <w:t>•</w:t>
      </w:r>
      <w:r w:rsidRPr="00613FB1">
        <w:rPr>
          <w:rFonts w:ascii="Calibri" w:eastAsia="宋体" w:hAnsi="Calibri" w:cs="Arial"/>
          <w:lang w:val="en-US" w:eastAsia="zh-CN"/>
        </w:rPr>
        <w:tab/>
      </w:r>
      <w:r w:rsidRPr="00C66CE1">
        <w:rPr>
          <w:rFonts w:ascii="Calibri" w:eastAsia="宋体" w:hAnsi="Calibri" w:cs="Arial"/>
          <w:b/>
          <w:i/>
          <w:u w:val="single"/>
          <w:lang w:val="en-US" w:eastAsia="zh-CN"/>
        </w:rPr>
        <w:t xml:space="preserve">UE </w:t>
      </w:r>
      <w:r w:rsidR="00615967" w:rsidRPr="00C66CE1">
        <w:rPr>
          <w:rFonts w:ascii="Calibri" w:eastAsia="宋体" w:hAnsi="Calibri" w:cs="Arial"/>
          <w:b/>
          <w:i/>
          <w:u w:val="single"/>
          <w:lang w:val="en-US" w:eastAsia="zh-CN"/>
        </w:rPr>
        <w:t>Power Saving</w:t>
      </w:r>
      <w:r w:rsidR="00615967">
        <w:rPr>
          <w:rFonts w:ascii="Calibri" w:eastAsia="宋体" w:hAnsi="Calibri" w:cs="Arial" w:hint="eastAsia"/>
          <w:lang w:val="en-US" w:eastAsia="zh-CN"/>
        </w:rPr>
        <w:t xml:space="preserve">: As indicated above, with </w:t>
      </w:r>
      <w:r w:rsidR="00615967" w:rsidRPr="00615967">
        <w:rPr>
          <w:rFonts w:ascii="Calibri" w:eastAsia="宋体" w:hAnsi="Calibri" w:cs="Arial"/>
          <w:lang w:val="en-US" w:eastAsia="zh-CN"/>
        </w:rPr>
        <w:t xml:space="preserve">the declared TRP value </w:t>
      </w:r>
      <w:r w:rsidR="00615967">
        <w:rPr>
          <w:rFonts w:ascii="Calibri" w:eastAsia="宋体" w:hAnsi="Calibri" w:cs="Arial" w:hint="eastAsia"/>
          <w:lang w:val="en-US" w:eastAsia="zh-CN"/>
        </w:rPr>
        <w:t>(</w:t>
      </w:r>
      <w:r w:rsidR="00615967" w:rsidRPr="00615967">
        <w:rPr>
          <w:rFonts w:ascii="Calibri" w:eastAsia="宋体" w:hAnsi="Calibri" w:cs="Arial"/>
          <w:lang w:val="en-US" w:eastAsia="zh-CN"/>
        </w:rPr>
        <w:t>instead of the mandatory one</w:t>
      </w:r>
      <w:r w:rsidR="00615967">
        <w:rPr>
          <w:rFonts w:ascii="Calibri" w:eastAsia="宋体" w:hAnsi="Calibri" w:cs="Arial" w:hint="eastAsia"/>
          <w:lang w:val="en-US" w:eastAsia="zh-CN"/>
        </w:rPr>
        <w:t xml:space="preserve"> in TRP-based power class definition), </w:t>
      </w:r>
      <w:r w:rsidR="00615967" w:rsidRPr="00545996">
        <w:rPr>
          <w:rFonts w:ascii="Calibri" w:eastAsia="宋体" w:hAnsi="Calibri" w:cs="Arial" w:hint="eastAsia"/>
          <w:lang w:val="en-US" w:eastAsia="zh-CN"/>
        </w:rPr>
        <w:t xml:space="preserve">the advanced UE solution which can </w:t>
      </w:r>
      <w:r w:rsidR="00615967">
        <w:rPr>
          <w:rFonts w:ascii="Calibri" w:eastAsia="宋体" w:hAnsi="Calibri" w:cs="Arial" w:hint="eastAsia"/>
          <w:lang w:val="en-US" w:eastAsia="zh-CN"/>
        </w:rPr>
        <w:t>use</w:t>
      </w:r>
      <w:r w:rsidR="00615967" w:rsidRPr="00545996">
        <w:rPr>
          <w:rFonts w:ascii="Calibri" w:eastAsia="宋体" w:hAnsi="Calibri" w:cs="Arial" w:hint="eastAsia"/>
          <w:lang w:val="en-US" w:eastAsia="zh-CN"/>
        </w:rPr>
        <w:t xml:space="preserve"> a lower TRP value </w:t>
      </w:r>
      <w:r w:rsidR="00615967">
        <w:rPr>
          <w:rFonts w:ascii="Calibri" w:eastAsia="宋体" w:hAnsi="Calibri" w:cs="Arial" w:hint="eastAsia"/>
          <w:lang w:val="en-US" w:eastAsia="zh-CN"/>
        </w:rPr>
        <w:t xml:space="preserve">to </w:t>
      </w:r>
      <w:r w:rsidR="00615967" w:rsidRPr="00545996">
        <w:rPr>
          <w:rFonts w:ascii="Calibri" w:eastAsia="宋体" w:hAnsi="Calibri" w:cs="Arial" w:hint="eastAsia"/>
          <w:lang w:val="en-US" w:eastAsia="zh-CN"/>
        </w:rPr>
        <w:t>well satisfy the additional lower limit of EIRP</w:t>
      </w:r>
      <w:r w:rsidR="006432EF">
        <w:rPr>
          <w:rFonts w:ascii="Calibri" w:eastAsia="宋体" w:hAnsi="Calibri" w:cs="Arial" w:hint="eastAsia"/>
          <w:lang w:val="en-US" w:eastAsia="zh-CN"/>
        </w:rPr>
        <w:t xml:space="preserve"> can be allowed. As illustrated in the below Figure-2. </w:t>
      </w:r>
      <w:r w:rsidR="00615967">
        <w:rPr>
          <w:rFonts w:ascii="Calibri" w:eastAsia="宋体" w:hAnsi="Calibri" w:cs="Arial" w:hint="eastAsia"/>
          <w:lang w:val="en-US" w:eastAsia="zh-CN"/>
        </w:rPr>
        <w:t>UE-2 with better beamforming gain</w:t>
      </w:r>
      <w:r w:rsidR="006432EF">
        <w:rPr>
          <w:rFonts w:ascii="Calibri" w:eastAsia="宋体" w:hAnsi="Calibri" w:cs="Arial" w:hint="eastAsia"/>
          <w:lang w:val="en-US" w:eastAsia="zh-CN"/>
        </w:rPr>
        <w:t xml:space="preserve"> and less power consumption</w:t>
      </w:r>
      <w:r w:rsidR="00615967">
        <w:rPr>
          <w:rFonts w:ascii="Calibri" w:eastAsia="宋体" w:hAnsi="Calibri" w:cs="Arial" w:hint="eastAsia"/>
          <w:lang w:val="en-US" w:eastAsia="zh-CN"/>
        </w:rPr>
        <w:t xml:space="preserve"> </w:t>
      </w:r>
      <w:r w:rsidR="006432EF">
        <w:rPr>
          <w:rFonts w:ascii="Calibri" w:eastAsia="宋体" w:hAnsi="Calibri" w:cs="Arial" w:hint="eastAsia"/>
          <w:lang w:val="en-US" w:eastAsia="zh-CN"/>
        </w:rPr>
        <w:t>can be allowed, which is different from traditional</w:t>
      </w:r>
      <w:r w:rsidR="00615967">
        <w:rPr>
          <w:rFonts w:ascii="Calibri" w:eastAsia="宋体" w:hAnsi="Calibri" w:cs="Arial" w:hint="eastAsia"/>
          <w:lang w:val="en-US" w:eastAsia="zh-CN"/>
        </w:rPr>
        <w:t xml:space="preserve"> TRP-based power class </w:t>
      </w:r>
      <w:r w:rsidR="00615967">
        <w:rPr>
          <w:rFonts w:ascii="Calibri" w:eastAsia="宋体" w:hAnsi="Calibri" w:cs="Arial"/>
          <w:lang w:val="en-US" w:eastAsia="zh-CN"/>
        </w:rPr>
        <w:t>definition</w:t>
      </w:r>
      <w:r w:rsidR="00615967" w:rsidRPr="00545996">
        <w:rPr>
          <w:rFonts w:ascii="Calibri" w:eastAsia="宋体" w:hAnsi="Calibri" w:cs="Arial" w:hint="eastAsia"/>
          <w:lang w:val="en-US" w:eastAsia="zh-CN"/>
        </w:rPr>
        <w:t xml:space="preserve">. </w:t>
      </w:r>
    </w:p>
    <w:p w:rsidR="00615967" w:rsidRDefault="00615967" w:rsidP="00613FB1">
      <w:pPr>
        <w:spacing w:afterLines="50" w:after="120"/>
        <w:jc w:val="both"/>
        <w:rPr>
          <w:rFonts w:ascii="Calibri" w:eastAsia="宋体" w:hAnsi="Calibri" w:cs="Arial"/>
          <w:lang w:val="en-US" w:eastAsia="zh-CN"/>
        </w:rPr>
      </w:pPr>
    </w:p>
    <w:p w:rsidR="00FE24E8" w:rsidRPr="00CC70D8" w:rsidRDefault="002C7457" w:rsidP="00FE24E8">
      <w:pPr>
        <w:spacing w:afterLines="50" w:after="120"/>
        <w:jc w:val="both"/>
        <w:rPr>
          <w:rFonts w:ascii="Calibri" w:eastAsia="宋体" w:hAnsi="Calibri" w:cs="Arial"/>
          <w:lang w:val="en-US" w:eastAsia="zh-CN"/>
        </w:rPr>
      </w:pPr>
      <w:r>
        <w:object w:dxaOrig="11034" w:dyaOrig="5926">
          <v:shape id="_x0000_i1026" type="#_x0000_t75" style="width:481.55pt;height:258.55pt" o:ole="">
            <v:imagedata r:id="rId11" o:title=""/>
          </v:shape>
          <o:OLEObject Type="Embed" ProgID="Visio.Drawing.11" ShapeID="_x0000_i1026" DrawAspect="Content" ObjectID="_1559385334" r:id="rId12"/>
        </w:object>
      </w:r>
    </w:p>
    <w:p w:rsidR="00FE24E8" w:rsidRPr="00545996" w:rsidRDefault="00FE24E8" w:rsidP="00FE24E8">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Figure-2.</w:t>
      </w:r>
      <w:proofErr w:type="gramEnd"/>
      <w:r>
        <w:rPr>
          <w:rFonts w:ascii="Calibri" w:eastAsia="宋体" w:hAnsi="Calibri" w:cs="Arial" w:hint="eastAsia"/>
          <w:lang w:val="en-US" w:eastAsia="zh-CN"/>
        </w:rPr>
        <w:t xml:space="preserve"> Illustration of UE with </w:t>
      </w:r>
      <w:r w:rsidRPr="00FE24E8">
        <w:rPr>
          <w:rFonts w:ascii="Calibri" w:eastAsia="宋体" w:hAnsi="Calibri" w:cs="Arial"/>
          <w:lang w:val="en-US" w:eastAsia="zh-CN"/>
        </w:rPr>
        <w:t xml:space="preserve">better beamforming gain </w:t>
      </w:r>
      <w:r>
        <w:rPr>
          <w:rFonts w:ascii="Calibri" w:eastAsia="宋体" w:hAnsi="Calibri" w:cs="Arial" w:hint="eastAsia"/>
          <w:lang w:val="en-US" w:eastAsia="zh-CN"/>
        </w:rPr>
        <w:t xml:space="preserve">is allowed under the new mixed proposal </w:t>
      </w:r>
    </w:p>
    <w:p w:rsidR="00613FB1" w:rsidRDefault="00FE24E8">
      <w:pPr>
        <w:spacing w:afterLines="50" w:after="120"/>
        <w:jc w:val="both"/>
        <w:rPr>
          <w:rFonts w:ascii="Calibri" w:eastAsia="宋体" w:hAnsi="Calibri" w:cs="Arial"/>
          <w:lang w:val="en-US" w:eastAsia="zh-CN"/>
        </w:rPr>
      </w:pPr>
      <w:r w:rsidRPr="00613FB1">
        <w:rPr>
          <w:rFonts w:ascii="Calibri" w:eastAsia="宋体" w:hAnsi="Calibri" w:cs="Arial" w:hint="eastAsia"/>
          <w:lang w:val="en-US" w:eastAsia="zh-CN"/>
        </w:rPr>
        <w:t>•</w:t>
      </w:r>
      <w:r w:rsidRPr="00613FB1">
        <w:rPr>
          <w:rFonts w:ascii="Calibri" w:eastAsia="宋体" w:hAnsi="Calibri" w:cs="Arial"/>
          <w:lang w:val="en-US" w:eastAsia="zh-CN"/>
        </w:rPr>
        <w:tab/>
      </w:r>
      <w:r w:rsidRPr="00C66CE1">
        <w:rPr>
          <w:rFonts w:ascii="Calibri" w:eastAsia="宋体" w:hAnsi="Calibri" w:cs="Arial"/>
          <w:b/>
          <w:i/>
          <w:u w:val="single"/>
          <w:lang w:val="en-US" w:eastAsia="zh-CN"/>
        </w:rPr>
        <w:t>Flexibility encourages UE vendors to improve antenna and beamforming design to produce even lower emission in the future</w:t>
      </w:r>
      <w:r w:rsidR="00185BC4">
        <w:rPr>
          <w:rFonts w:ascii="Calibri" w:eastAsia="宋体" w:hAnsi="Calibri" w:cs="Arial" w:hint="eastAsia"/>
          <w:b/>
          <w:i/>
          <w:u w:val="single"/>
          <w:lang w:val="en-US" w:eastAsia="zh-CN"/>
        </w:rPr>
        <w:t xml:space="preserve">. </w:t>
      </w:r>
      <w:r w:rsidR="00185BC4">
        <w:rPr>
          <w:rFonts w:ascii="Calibri" w:eastAsia="宋体" w:hAnsi="Calibri" w:cs="Arial" w:hint="eastAsia"/>
          <w:lang w:val="en-US" w:eastAsia="zh-CN"/>
        </w:rPr>
        <w:t xml:space="preserve">Based on current discussion, </w:t>
      </w:r>
      <w:r w:rsidR="00185BC4" w:rsidRPr="00613FB1">
        <w:rPr>
          <w:rFonts w:ascii="Calibri" w:eastAsia="宋体" w:hAnsi="Calibri" w:cs="Arial"/>
          <w:lang w:val="en-US" w:eastAsia="zh-CN"/>
        </w:rPr>
        <w:t>emission</w:t>
      </w:r>
      <w:r w:rsidR="00185BC4">
        <w:rPr>
          <w:rFonts w:ascii="Calibri" w:eastAsia="宋体" w:hAnsi="Calibri" w:cs="Arial" w:hint="eastAsia"/>
          <w:lang w:val="en-US" w:eastAsia="zh-CN"/>
        </w:rPr>
        <w:t xml:space="preserve"> requirement</w:t>
      </w:r>
      <w:r w:rsidR="00185BC4" w:rsidRPr="00613FB1">
        <w:rPr>
          <w:rFonts w:ascii="Calibri" w:eastAsia="宋体" w:hAnsi="Calibri" w:cs="Arial"/>
          <w:lang w:val="en-US" w:eastAsia="zh-CN"/>
        </w:rPr>
        <w:t xml:space="preserve"> </w:t>
      </w:r>
      <w:r w:rsidR="00185BC4">
        <w:rPr>
          <w:rFonts w:ascii="Calibri" w:eastAsia="宋体" w:hAnsi="Calibri" w:cs="Arial" w:hint="eastAsia"/>
          <w:lang w:val="en-US" w:eastAsia="zh-CN"/>
        </w:rPr>
        <w:t>will be</w:t>
      </w:r>
      <w:r w:rsidR="00185BC4" w:rsidRPr="00613FB1">
        <w:rPr>
          <w:rFonts w:ascii="Calibri" w:eastAsia="宋体" w:hAnsi="Calibri" w:cs="Arial"/>
          <w:lang w:val="en-US" w:eastAsia="zh-CN"/>
        </w:rPr>
        <w:t xml:space="preserve"> TRP based</w:t>
      </w:r>
      <w:r w:rsidR="00185BC4">
        <w:rPr>
          <w:rFonts w:ascii="Calibri" w:eastAsia="宋体" w:hAnsi="Calibri" w:cs="Arial" w:hint="eastAsia"/>
          <w:lang w:val="en-US" w:eastAsia="zh-CN"/>
        </w:rPr>
        <w:t xml:space="preserve">. </w:t>
      </w:r>
      <w:r w:rsidR="00185BC4">
        <w:rPr>
          <w:rFonts w:ascii="Calibri" w:eastAsia="宋体" w:hAnsi="Calibri" w:cs="Arial"/>
          <w:lang w:val="en-US" w:eastAsia="zh-CN"/>
        </w:rPr>
        <w:t>If MPR</w:t>
      </w:r>
      <w:r w:rsidR="00185BC4">
        <w:rPr>
          <w:rFonts w:ascii="Calibri" w:eastAsia="宋体" w:hAnsi="Calibri" w:cs="Arial" w:hint="eastAsia"/>
          <w:lang w:val="en-US" w:eastAsia="zh-CN"/>
        </w:rPr>
        <w:t>/A-MPR</w:t>
      </w:r>
      <w:r w:rsidR="00185BC4">
        <w:rPr>
          <w:rFonts w:ascii="Calibri" w:eastAsia="宋体" w:hAnsi="Calibri" w:cs="Arial"/>
          <w:lang w:val="en-US" w:eastAsia="zh-CN"/>
        </w:rPr>
        <w:t xml:space="preserve"> is limited by SEM and spurious (neither ACLR nor EVM)</w:t>
      </w:r>
      <w:r w:rsidR="00185BC4">
        <w:rPr>
          <w:rFonts w:ascii="Calibri" w:eastAsia="宋体" w:hAnsi="Calibri" w:cs="Arial" w:hint="eastAsia"/>
          <w:lang w:val="en-US" w:eastAsia="zh-CN"/>
        </w:rPr>
        <w:t xml:space="preserve"> and defined based on some typical UE implementation, </w:t>
      </w:r>
      <w:r w:rsidR="00E1047B">
        <w:rPr>
          <w:rFonts w:ascii="Calibri" w:eastAsia="宋体" w:hAnsi="Calibri" w:cs="Arial"/>
          <w:lang w:val="en-US" w:eastAsia="zh-CN"/>
        </w:rPr>
        <w:t>the</w:t>
      </w:r>
      <w:r w:rsidR="00185BC4">
        <w:rPr>
          <w:rFonts w:ascii="Calibri" w:eastAsia="宋体" w:hAnsi="Calibri" w:cs="Arial" w:hint="eastAsia"/>
          <w:lang w:val="en-US" w:eastAsia="zh-CN"/>
        </w:rPr>
        <w:t xml:space="preserve"> UE with smaller </w:t>
      </w:r>
      <w:r w:rsidR="00E1047B">
        <w:rPr>
          <w:rFonts w:ascii="Calibri" w:eastAsia="宋体" w:hAnsi="Calibri" w:cs="Arial"/>
          <w:lang w:val="en-US" w:eastAsia="zh-CN"/>
        </w:rPr>
        <w:t xml:space="preserve">reported </w:t>
      </w:r>
      <w:r w:rsidR="00185BC4">
        <w:rPr>
          <w:rFonts w:ascii="Calibri" w:eastAsia="宋体" w:hAnsi="Calibri" w:cs="Arial" w:hint="eastAsia"/>
          <w:lang w:val="en-US" w:eastAsia="zh-CN"/>
        </w:rPr>
        <w:t>TRP value will be e</w:t>
      </w:r>
      <w:r w:rsidR="00613FB1" w:rsidRPr="00613FB1">
        <w:rPr>
          <w:rFonts w:ascii="Calibri" w:eastAsia="宋体" w:hAnsi="Calibri" w:cs="Arial"/>
          <w:lang w:val="en-US" w:eastAsia="zh-CN"/>
        </w:rPr>
        <w:t>asier to meet SEM and spurious</w:t>
      </w:r>
      <w:r w:rsidR="00185BC4">
        <w:rPr>
          <w:rFonts w:ascii="Calibri" w:eastAsia="宋体" w:hAnsi="Calibri" w:cs="Arial" w:hint="eastAsia"/>
          <w:lang w:val="en-US" w:eastAsia="zh-CN"/>
        </w:rPr>
        <w:t xml:space="preserve"> and potentially require</w:t>
      </w:r>
      <w:r w:rsidR="00613FB1" w:rsidRPr="00613FB1">
        <w:rPr>
          <w:rFonts w:ascii="Calibri" w:eastAsia="宋体" w:hAnsi="Calibri" w:cs="Arial"/>
          <w:lang w:val="en-US" w:eastAsia="zh-CN"/>
        </w:rPr>
        <w:t xml:space="preserve"> smaller</w:t>
      </w:r>
      <w:r w:rsidR="00185BC4">
        <w:rPr>
          <w:rFonts w:ascii="Calibri" w:eastAsia="宋体" w:hAnsi="Calibri" w:cs="Arial" w:hint="eastAsia"/>
          <w:lang w:val="en-US" w:eastAsia="zh-CN"/>
        </w:rPr>
        <w:t xml:space="preserve"> or even no</w:t>
      </w:r>
      <w:r w:rsidR="00613FB1" w:rsidRPr="00613FB1">
        <w:rPr>
          <w:rFonts w:ascii="Calibri" w:eastAsia="宋体" w:hAnsi="Calibri" w:cs="Arial"/>
          <w:lang w:val="en-US" w:eastAsia="zh-CN"/>
        </w:rPr>
        <w:t xml:space="preserve"> MPR/A-MPR</w:t>
      </w:r>
      <w:r w:rsidR="005C6E82">
        <w:rPr>
          <w:rFonts w:ascii="Calibri" w:eastAsia="宋体" w:hAnsi="Calibri" w:cs="Arial"/>
          <w:lang w:val="en-US" w:eastAsia="zh-CN"/>
        </w:rPr>
        <w:t>.</w:t>
      </w:r>
    </w:p>
    <w:p w:rsidR="00185BC4" w:rsidRPr="00613FB1" w:rsidRDefault="00185BC4">
      <w:pPr>
        <w:spacing w:afterLines="50" w:after="120"/>
        <w:jc w:val="both"/>
        <w:rPr>
          <w:rFonts w:ascii="Calibri" w:eastAsia="宋体" w:hAnsi="Calibri" w:cs="Arial"/>
          <w:lang w:val="en-US" w:eastAsia="zh-CN"/>
        </w:rPr>
      </w:pPr>
    </w:p>
    <w:p w:rsidR="006432EF" w:rsidRDefault="00A57ABA" w:rsidP="00A57ABA">
      <w:pPr>
        <w:spacing w:afterLines="50" w:after="12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Observation 4</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6432EF">
        <w:rPr>
          <w:rFonts w:ascii="Calibri" w:eastAsiaTheme="minorEastAsia" w:hAnsi="Calibri" w:cs="Arial" w:hint="eastAsia"/>
          <w:b/>
          <w:i/>
          <w:u w:val="single"/>
          <w:lang w:val="en-US" w:eastAsia="zh-CN"/>
        </w:rPr>
        <w:t xml:space="preserve">With this mixed proposal (EIRP-based Power Class Definition with </w:t>
      </w:r>
      <w:r w:rsidR="006432EF" w:rsidRPr="00D31DE1">
        <w:rPr>
          <w:rFonts w:ascii="Calibri" w:eastAsiaTheme="minorEastAsia" w:hAnsi="Calibri" w:cs="Arial"/>
          <w:b/>
          <w:i/>
          <w:u w:val="single"/>
          <w:lang w:val="en-US" w:eastAsia="zh-CN"/>
        </w:rPr>
        <w:t>UE-specif</w:t>
      </w:r>
      <w:r w:rsidR="006432EF">
        <w:rPr>
          <w:rFonts w:ascii="Calibri" w:eastAsiaTheme="minorEastAsia" w:hAnsi="Calibri" w:cs="Arial"/>
          <w:b/>
          <w:i/>
          <w:u w:val="single"/>
          <w:lang w:val="en-US" w:eastAsia="zh-CN"/>
        </w:rPr>
        <w:t xml:space="preserve">ic Maximum Achievable TRP </w:t>
      </w:r>
      <w:r w:rsidR="006432EF">
        <w:rPr>
          <w:rFonts w:ascii="Calibri" w:eastAsiaTheme="minorEastAsia" w:hAnsi="Calibri" w:cs="Arial" w:hint="eastAsia"/>
          <w:b/>
          <w:i/>
          <w:u w:val="single"/>
          <w:lang w:val="en-US" w:eastAsia="zh-CN"/>
        </w:rPr>
        <w:t xml:space="preserve">Reported to </w:t>
      </w:r>
      <w:proofErr w:type="spellStart"/>
      <w:r w:rsidR="006432EF">
        <w:rPr>
          <w:rFonts w:ascii="Calibri" w:eastAsiaTheme="minorEastAsia" w:hAnsi="Calibri" w:cs="Arial" w:hint="eastAsia"/>
          <w:b/>
          <w:i/>
          <w:u w:val="single"/>
          <w:lang w:val="en-US" w:eastAsia="zh-CN"/>
        </w:rPr>
        <w:t>gNB</w:t>
      </w:r>
      <w:proofErr w:type="spellEnd"/>
      <w:r w:rsidR="006432EF">
        <w:rPr>
          <w:rFonts w:ascii="Calibri" w:eastAsiaTheme="minorEastAsia" w:hAnsi="Calibri" w:cs="Arial" w:hint="eastAsia"/>
          <w:b/>
          <w:i/>
          <w:u w:val="single"/>
          <w:lang w:val="en-US" w:eastAsia="zh-CN"/>
        </w:rPr>
        <w:t xml:space="preserve">), the following merits can be observed: </w:t>
      </w:r>
    </w:p>
    <w:p w:rsidR="00A57ABA" w:rsidRPr="00C66CE1" w:rsidRDefault="00CB38B2" w:rsidP="00C66CE1">
      <w:pPr>
        <w:spacing w:afterLines="50" w:after="120"/>
        <w:ind w:leftChars="213" w:left="42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C66CE1">
        <w:rPr>
          <w:rFonts w:ascii="Calibri" w:eastAsiaTheme="minorEastAsia" w:hAnsi="Calibri" w:cs="Arial"/>
          <w:b/>
          <w:i/>
          <w:u w:val="single"/>
          <w:lang w:val="en-US" w:eastAsia="zh-CN"/>
        </w:rPr>
        <w:t>Better power saving UE</w:t>
      </w:r>
      <w:r>
        <w:rPr>
          <w:rFonts w:ascii="Calibri" w:eastAsiaTheme="minorEastAsia" w:hAnsi="Calibri" w:cs="Arial" w:hint="eastAsia"/>
          <w:b/>
          <w:i/>
          <w:u w:val="single"/>
          <w:lang w:val="en-US" w:eastAsia="zh-CN"/>
        </w:rPr>
        <w:t xml:space="preserve"> is allowed and encouraged;</w:t>
      </w:r>
    </w:p>
    <w:p w:rsidR="008175BD" w:rsidRDefault="00CB38B2" w:rsidP="00C66CE1">
      <w:pPr>
        <w:spacing w:afterLines="50" w:after="120"/>
        <w:ind w:leftChars="213" w:left="42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C66CE1">
        <w:rPr>
          <w:rFonts w:ascii="Calibri" w:eastAsiaTheme="minorEastAsia" w:hAnsi="Calibri" w:cs="Arial"/>
          <w:b/>
          <w:i/>
          <w:u w:val="single"/>
          <w:lang w:val="en-US" w:eastAsia="zh-CN"/>
        </w:rPr>
        <w:t>Allow UE implementation flexibility which encourages UE vendors to improve antenna and beamforming design to produce even lower emission in the future.</w:t>
      </w:r>
    </w:p>
    <w:p w:rsidR="00CB38B2" w:rsidRPr="00C66CE1" w:rsidRDefault="00CB38B2">
      <w:pPr>
        <w:spacing w:afterLines="50" w:after="120"/>
        <w:jc w:val="both"/>
        <w:rPr>
          <w:rFonts w:ascii="Calibri" w:eastAsiaTheme="minorEastAsia" w:hAnsi="Calibri" w:cs="Arial"/>
          <w:b/>
          <w:i/>
          <w:u w:val="single"/>
          <w:lang w:val="en-US" w:eastAsia="zh-CN"/>
        </w:rPr>
      </w:pPr>
    </w:p>
    <w:p w:rsidR="008175BD" w:rsidRPr="003B79B2" w:rsidRDefault="008175BD" w:rsidP="008175BD">
      <w:pPr>
        <w:pStyle w:val="Heading4"/>
        <w:rPr>
          <w:rFonts w:eastAsiaTheme="minorEastAsia"/>
          <w:lang w:val="en-US" w:eastAsia="zh-CN"/>
        </w:rPr>
      </w:pPr>
      <w:r>
        <w:rPr>
          <w:rFonts w:eastAsiaTheme="minorEastAsia" w:hint="eastAsia"/>
          <w:lang w:val="en-US" w:eastAsia="zh-CN"/>
        </w:rPr>
        <w:t>3</w:t>
      </w:r>
      <w:r>
        <w:rPr>
          <w:rFonts w:hint="eastAsia"/>
          <w:lang w:val="en-US" w:eastAsia="zh-CN"/>
        </w:rPr>
        <w:t>.</w:t>
      </w:r>
      <w:r>
        <w:rPr>
          <w:rFonts w:eastAsiaTheme="minorEastAsia" w:hint="eastAsia"/>
          <w:lang w:val="en-US" w:eastAsia="zh-CN"/>
        </w:rPr>
        <w:t>3</w:t>
      </w:r>
      <w:r w:rsidRPr="008B4C74">
        <w:rPr>
          <w:rFonts w:hint="eastAsia"/>
          <w:lang w:val="en-US" w:eastAsia="zh-CN"/>
        </w:rPr>
        <w:t xml:space="preserve"> </w:t>
      </w:r>
      <w:r>
        <w:rPr>
          <w:rFonts w:eastAsiaTheme="minorEastAsia" w:hint="eastAsia"/>
          <w:lang w:val="en-US" w:eastAsia="zh-CN"/>
        </w:rPr>
        <w:t>Expected Format in TS</w:t>
      </w:r>
      <w:r w:rsidR="006432EF">
        <w:rPr>
          <w:rFonts w:eastAsiaTheme="minorEastAsia" w:hint="eastAsia"/>
          <w:lang w:val="en-US" w:eastAsia="zh-CN"/>
        </w:rPr>
        <w:t xml:space="preserve"> </w:t>
      </w:r>
      <w:r>
        <w:rPr>
          <w:rFonts w:eastAsiaTheme="minorEastAsia" w:hint="eastAsia"/>
          <w:lang w:val="en-US" w:eastAsia="zh-CN"/>
        </w:rPr>
        <w:t>38.101</w:t>
      </w:r>
    </w:p>
    <w:p w:rsidR="008175BD" w:rsidRDefault="006432EF"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discussion, the following definition for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power class and related requirement can be pr</w:t>
      </w:r>
      <w:r w:rsidR="00CB38B2">
        <w:rPr>
          <w:rFonts w:ascii="Calibri" w:eastAsia="宋体" w:hAnsi="Calibri" w:cs="Arial" w:hint="eastAsia"/>
          <w:lang w:val="en-US" w:eastAsia="zh-CN"/>
        </w:rPr>
        <w:t xml:space="preserve">ovided in the format like below. It should be noted all values in the below table are just for illustration purpose. </w:t>
      </w:r>
      <w:r>
        <w:rPr>
          <w:rFonts w:ascii="Calibri" w:eastAsia="宋体" w:hAnsi="Calibri" w:cs="Arial" w:hint="eastAsia"/>
          <w:lang w:val="en-US" w:eastAsia="zh-CN"/>
        </w:rPr>
        <w:t xml:space="preserve"> </w:t>
      </w:r>
    </w:p>
    <w:p w:rsidR="00CB38B2" w:rsidRPr="008175BD" w:rsidRDefault="00CB38B2" w:rsidP="005E0AE6">
      <w:pPr>
        <w:spacing w:afterLines="50" w:after="120"/>
        <w:jc w:val="both"/>
        <w:rPr>
          <w:rFonts w:ascii="Calibri" w:eastAsia="宋体" w:hAnsi="Calibri" w:cs="Arial"/>
          <w:lang w:val="en-US" w:eastAsia="zh-CN"/>
        </w:rPr>
      </w:pPr>
    </w:p>
    <w:tbl>
      <w:tblPr>
        <w:tblW w:w="9747" w:type="dxa"/>
        <w:tblCellMar>
          <w:left w:w="0" w:type="dxa"/>
          <w:right w:w="0" w:type="dxa"/>
        </w:tblCellMar>
        <w:tblLook w:val="04A0" w:firstRow="1" w:lastRow="0" w:firstColumn="1" w:lastColumn="0" w:noHBand="0" w:noVBand="1"/>
      </w:tblPr>
      <w:tblGrid>
        <w:gridCol w:w="815"/>
        <w:gridCol w:w="971"/>
        <w:gridCol w:w="1020"/>
        <w:gridCol w:w="1130"/>
        <w:gridCol w:w="1057"/>
        <w:gridCol w:w="1069"/>
        <w:gridCol w:w="1134"/>
        <w:gridCol w:w="1276"/>
        <w:gridCol w:w="1275"/>
      </w:tblGrid>
      <w:tr w:rsidR="00CB38B2" w:rsidRPr="00CB38B2" w:rsidTr="00C66CE1">
        <w:tc>
          <w:tcPr>
            <w:tcW w:w="8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NR Band</w:t>
            </w:r>
          </w:p>
        </w:tc>
        <w:tc>
          <w:tcPr>
            <w:tcW w:w="417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Power class A</w:t>
            </w:r>
          </w:p>
        </w:tc>
        <w:tc>
          <w:tcPr>
            <w:tcW w:w="475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Power class B</w:t>
            </w:r>
          </w:p>
        </w:tc>
      </w:tr>
      <w:tr w:rsidR="00CB38B2" w:rsidRPr="00CB38B2" w:rsidTr="00C66CE1">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B38B2" w:rsidRPr="00CB38B2" w:rsidRDefault="00CB38B2" w:rsidP="00CB38B2">
            <w:pPr>
              <w:spacing w:afterLines="50" w:after="120"/>
              <w:jc w:val="both"/>
              <w:rPr>
                <w:rFonts w:ascii="Calibri" w:eastAsia="宋体" w:hAnsi="Calibri" w:cs="Arial"/>
                <w:lang w:val="en-US" w:eastAsia="zh-CN"/>
              </w:rPr>
            </w:pPr>
          </w:p>
        </w:tc>
        <w:tc>
          <w:tcPr>
            <w:tcW w:w="199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B38B2"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EIRP</w:t>
            </w:r>
          </w:p>
        </w:tc>
        <w:tc>
          <w:tcPr>
            <w:tcW w:w="21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B38B2" w:rsidRPr="00CB38B2" w:rsidRDefault="00CB38B2" w:rsidP="00CB38B2">
            <w:pPr>
              <w:spacing w:afterLines="50" w:after="120"/>
              <w:jc w:val="both"/>
              <w:rPr>
                <w:rFonts w:ascii="Calibri" w:eastAsia="宋体" w:hAnsi="Calibri" w:cs="Arial"/>
                <w:lang w:val="en-US" w:eastAsia="zh-CN"/>
              </w:rPr>
            </w:pPr>
            <w:r w:rsidRPr="00C66CE1">
              <w:rPr>
                <w:rFonts w:ascii="Calibri" w:eastAsia="宋体" w:hAnsi="Calibri" w:cs="Arial"/>
                <w:color w:val="FF0000"/>
                <w:lang w:eastAsia="zh-CN"/>
              </w:rPr>
              <w:t>Reported TRP Range</w:t>
            </w:r>
          </w:p>
        </w:tc>
        <w:tc>
          <w:tcPr>
            <w:tcW w:w="22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B38B2"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EIRP</w:t>
            </w:r>
          </w:p>
        </w:tc>
        <w:tc>
          <w:tcPr>
            <w:tcW w:w="255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B38B2" w:rsidRPr="00CB38B2" w:rsidRDefault="00CB38B2" w:rsidP="00CB38B2">
            <w:pPr>
              <w:spacing w:afterLines="50" w:after="120"/>
              <w:jc w:val="both"/>
              <w:rPr>
                <w:rFonts w:ascii="Calibri" w:eastAsia="宋体" w:hAnsi="Calibri" w:cs="Arial"/>
                <w:lang w:val="en-US" w:eastAsia="zh-CN"/>
              </w:rPr>
            </w:pPr>
            <w:r w:rsidRPr="00A94CD4">
              <w:rPr>
                <w:rFonts w:ascii="Calibri" w:eastAsia="宋体" w:hAnsi="Calibri" w:cs="Arial" w:hint="eastAsia"/>
                <w:color w:val="FF0000"/>
                <w:lang w:eastAsia="zh-CN"/>
              </w:rPr>
              <w:t xml:space="preserve">Reported </w:t>
            </w:r>
            <w:r w:rsidRPr="00A94CD4">
              <w:rPr>
                <w:rFonts w:ascii="Calibri" w:eastAsia="宋体" w:hAnsi="Calibri" w:cs="Arial"/>
                <w:color w:val="FF0000"/>
                <w:lang w:eastAsia="zh-CN"/>
              </w:rPr>
              <w:t>TRP</w:t>
            </w:r>
            <w:r w:rsidRPr="00A94CD4">
              <w:rPr>
                <w:rFonts w:ascii="Calibri" w:eastAsia="宋体" w:hAnsi="Calibri" w:cs="Arial" w:hint="eastAsia"/>
                <w:color w:val="FF0000"/>
                <w:lang w:eastAsia="zh-CN"/>
              </w:rPr>
              <w:t xml:space="preserve"> Range</w:t>
            </w:r>
          </w:p>
        </w:tc>
      </w:tr>
      <w:tr w:rsidR="00CB38B2" w:rsidRPr="00CB38B2" w:rsidTr="00C66CE1">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B38B2" w:rsidRPr="00CB38B2" w:rsidRDefault="00CB38B2" w:rsidP="00CB38B2">
            <w:pPr>
              <w:spacing w:afterLines="50" w:after="120"/>
              <w:jc w:val="both"/>
              <w:rPr>
                <w:rFonts w:ascii="Calibri" w:eastAsia="宋体" w:hAnsi="Calibri" w:cs="Arial"/>
                <w:lang w:val="en-US" w:eastAsia="zh-CN"/>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B38B2"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Nominal</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B38B2"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Tolerance</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B38B2" w:rsidRPr="00C66CE1" w:rsidRDefault="00CB38B2" w:rsidP="00CB38B2">
            <w:pPr>
              <w:spacing w:afterLines="50" w:after="120"/>
              <w:jc w:val="both"/>
              <w:rPr>
                <w:rFonts w:ascii="Calibri" w:eastAsia="宋体" w:hAnsi="Calibri" w:cs="Arial"/>
                <w:color w:val="FF0000"/>
                <w:lang w:val="en-US" w:eastAsia="zh-CN"/>
              </w:rPr>
            </w:pPr>
            <w:r w:rsidRPr="00C66CE1">
              <w:rPr>
                <w:rFonts w:ascii="Calibri" w:eastAsia="宋体" w:hAnsi="Calibri" w:cs="Arial"/>
                <w:color w:val="FF0000"/>
                <w:lang w:eastAsia="zh-CN"/>
              </w:rPr>
              <w:t>Lower Limit</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B38B2" w:rsidRPr="00C66CE1" w:rsidRDefault="00CB38B2" w:rsidP="00CB38B2">
            <w:pPr>
              <w:spacing w:afterLines="50" w:after="120"/>
              <w:jc w:val="both"/>
              <w:rPr>
                <w:rFonts w:ascii="Calibri" w:eastAsia="宋体" w:hAnsi="Calibri" w:cs="Arial"/>
                <w:color w:val="FF0000"/>
                <w:lang w:eastAsia="zh-CN"/>
              </w:rPr>
            </w:pPr>
            <w:r w:rsidRPr="00C66CE1">
              <w:rPr>
                <w:rFonts w:ascii="Calibri" w:eastAsia="宋体" w:hAnsi="Calibri" w:cs="Arial"/>
                <w:color w:val="FF0000"/>
                <w:lang w:eastAsia="zh-CN"/>
              </w:rPr>
              <w:t>Upper Limit</w:t>
            </w:r>
          </w:p>
        </w:tc>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B38B2"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Nominal</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B38B2"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Tolerance</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B38B2" w:rsidRPr="00C66CE1" w:rsidRDefault="00CB38B2" w:rsidP="00CB38B2">
            <w:pPr>
              <w:spacing w:afterLines="50" w:after="120"/>
              <w:jc w:val="both"/>
              <w:rPr>
                <w:rFonts w:ascii="Calibri" w:eastAsia="宋体" w:hAnsi="Calibri" w:cs="Arial"/>
                <w:color w:val="FF0000"/>
                <w:lang w:val="en-US" w:eastAsia="zh-CN"/>
              </w:rPr>
            </w:pPr>
            <w:r w:rsidRPr="00C66CE1">
              <w:rPr>
                <w:rFonts w:ascii="Calibri" w:eastAsia="宋体" w:hAnsi="Calibri" w:cs="Arial"/>
                <w:color w:val="FF0000"/>
                <w:lang w:eastAsia="zh-CN"/>
              </w:rPr>
              <w:t>Lower Limit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B38B2" w:rsidRPr="00C66CE1" w:rsidRDefault="00CB38B2" w:rsidP="00CB38B2">
            <w:pPr>
              <w:spacing w:afterLines="50" w:after="120"/>
              <w:jc w:val="both"/>
              <w:rPr>
                <w:rFonts w:ascii="Calibri" w:eastAsia="宋体" w:hAnsi="Calibri" w:cs="Arial"/>
                <w:color w:val="FF0000"/>
                <w:lang w:val="en-US" w:eastAsia="zh-CN"/>
              </w:rPr>
            </w:pPr>
            <w:r w:rsidRPr="00C66CE1">
              <w:rPr>
                <w:rFonts w:ascii="Calibri" w:eastAsia="宋体" w:hAnsi="Calibri" w:cs="Arial"/>
                <w:color w:val="FF0000"/>
                <w:lang w:eastAsia="zh-CN"/>
              </w:rPr>
              <w:t>Upper Limit</w:t>
            </w:r>
          </w:p>
        </w:tc>
      </w:tr>
      <w:tr w:rsidR="00CB38B2" w:rsidRPr="00CB38B2" w:rsidTr="00C66CE1">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X</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 xml:space="preserve">34 </w:t>
            </w:r>
            <w:proofErr w:type="spellStart"/>
            <w:r w:rsidRPr="00CB38B2">
              <w:rPr>
                <w:rFonts w:ascii="Calibri" w:eastAsia="宋体" w:hAnsi="Calibri" w:cs="Arial"/>
                <w:lang w:eastAsia="zh-CN"/>
              </w:rPr>
              <w:t>dBm</w:t>
            </w:r>
            <w:proofErr w:type="spellEnd"/>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pPr>
              <w:spacing w:afterLines="50" w:after="120"/>
              <w:jc w:val="both"/>
              <w:rPr>
                <w:rFonts w:ascii="Calibri" w:eastAsia="宋体" w:hAnsi="Calibri" w:cs="Arial"/>
                <w:lang w:val="en-US" w:eastAsia="zh-CN"/>
              </w:rPr>
            </w:pPr>
            <w:r w:rsidRPr="00CB38B2">
              <w:rPr>
                <w:rFonts w:ascii="Calibri" w:eastAsia="宋体" w:hAnsi="Calibri" w:cs="Arial"/>
                <w:lang w:eastAsia="zh-CN"/>
              </w:rPr>
              <w:t>+</w:t>
            </w:r>
            <w:r>
              <w:rPr>
                <w:rFonts w:ascii="Calibri" w:eastAsia="宋体" w:hAnsi="Calibri" w:cs="Arial" w:hint="eastAsia"/>
                <w:lang w:eastAsia="zh-CN"/>
              </w:rPr>
              <w:t>X</w:t>
            </w:r>
            <w:r w:rsidRPr="00CB38B2">
              <w:rPr>
                <w:rFonts w:ascii="Calibri" w:eastAsia="宋体" w:hAnsi="Calibri" w:cs="Arial"/>
                <w:lang w:eastAsia="zh-CN"/>
              </w:rPr>
              <w:t xml:space="preserve"> /-</w:t>
            </w:r>
            <w:r>
              <w:rPr>
                <w:rFonts w:ascii="Calibri" w:eastAsia="宋体" w:hAnsi="Calibri" w:cs="Arial" w:hint="eastAsia"/>
                <w:lang w:eastAsia="zh-CN"/>
              </w:rPr>
              <w:t>Y</w:t>
            </w:r>
            <w:r w:rsidRPr="00CB38B2">
              <w:rPr>
                <w:rFonts w:ascii="Calibri" w:eastAsia="宋体" w:hAnsi="Calibri" w:cs="Arial"/>
                <w:lang w:eastAsia="zh-CN"/>
              </w:rPr>
              <w:t xml:space="preserve"> dB</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AE74EB">
            <w:pPr>
              <w:spacing w:afterLines="50" w:after="120"/>
              <w:jc w:val="both"/>
              <w:rPr>
                <w:rFonts w:ascii="Calibri" w:eastAsia="宋体" w:hAnsi="Calibri" w:cs="Arial"/>
                <w:lang w:val="en-US" w:eastAsia="zh-CN"/>
              </w:rPr>
            </w:pPr>
            <w:r>
              <w:rPr>
                <w:rFonts w:ascii="Calibri" w:eastAsia="宋体" w:hAnsi="Calibri" w:cs="Arial"/>
                <w:lang w:eastAsia="zh-CN"/>
              </w:rPr>
              <w:t>1</w:t>
            </w:r>
            <w:r w:rsidR="00AE74EB">
              <w:rPr>
                <w:rFonts w:ascii="Calibri" w:eastAsia="宋体" w:hAnsi="Calibri" w:cs="Arial"/>
                <w:lang w:eastAsia="zh-CN"/>
              </w:rPr>
              <w:t>1</w:t>
            </w:r>
            <w:r w:rsidRPr="00CB38B2">
              <w:rPr>
                <w:rFonts w:ascii="Calibri" w:eastAsia="宋体" w:hAnsi="Calibri" w:cs="Arial"/>
                <w:lang w:eastAsia="zh-CN"/>
              </w:rPr>
              <w:t xml:space="preserve"> </w:t>
            </w:r>
            <w:proofErr w:type="spellStart"/>
            <w:r w:rsidRPr="00CB38B2">
              <w:rPr>
                <w:rFonts w:ascii="Calibri" w:eastAsia="宋体" w:hAnsi="Calibri" w:cs="Arial"/>
                <w:lang w:eastAsia="zh-CN"/>
              </w:rPr>
              <w:t>dBm</w:t>
            </w:r>
            <w:proofErr w:type="spellEnd"/>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E1047B" w:rsidP="00CB38B2">
            <w:pPr>
              <w:spacing w:afterLines="50" w:after="120"/>
              <w:jc w:val="both"/>
              <w:rPr>
                <w:rFonts w:ascii="Calibri" w:eastAsia="宋体" w:hAnsi="Calibri" w:cs="Arial"/>
                <w:lang w:val="en-US" w:eastAsia="zh-CN"/>
              </w:rPr>
            </w:pPr>
            <w:r>
              <w:rPr>
                <w:rFonts w:ascii="Calibri" w:eastAsia="宋体" w:hAnsi="Calibri" w:cs="Arial"/>
                <w:lang w:eastAsia="zh-CN"/>
              </w:rPr>
              <w:t>23</w:t>
            </w:r>
            <w:r w:rsidR="00CB38B2">
              <w:rPr>
                <w:rFonts w:ascii="Calibri" w:eastAsia="宋体" w:hAnsi="Calibri" w:cs="Arial" w:hint="eastAsia"/>
                <w:lang w:eastAsia="zh-CN"/>
              </w:rPr>
              <w:t>dBm</w:t>
            </w:r>
          </w:p>
        </w:tc>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 xml:space="preserve">30 </w:t>
            </w:r>
            <w:proofErr w:type="spellStart"/>
            <w:r w:rsidRPr="00CB38B2">
              <w:rPr>
                <w:rFonts w:ascii="Calibri" w:eastAsia="宋体" w:hAnsi="Calibri" w:cs="Arial"/>
                <w:lang w:eastAsia="zh-CN"/>
              </w:rPr>
              <w:t>dBm</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pPr>
              <w:spacing w:afterLines="50" w:after="120"/>
              <w:jc w:val="both"/>
              <w:rPr>
                <w:rFonts w:ascii="Calibri" w:eastAsia="宋体" w:hAnsi="Calibri" w:cs="Arial"/>
                <w:lang w:val="en-US" w:eastAsia="zh-CN"/>
              </w:rPr>
            </w:pPr>
            <w:r w:rsidRPr="00CB38B2">
              <w:rPr>
                <w:rFonts w:ascii="Calibri" w:eastAsia="宋体" w:hAnsi="Calibri" w:cs="Arial"/>
                <w:lang w:eastAsia="zh-CN"/>
              </w:rPr>
              <w:t>+</w:t>
            </w:r>
            <w:r>
              <w:rPr>
                <w:rFonts w:ascii="Calibri" w:eastAsia="宋体" w:hAnsi="Calibri" w:cs="Arial" w:hint="eastAsia"/>
                <w:lang w:eastAsia="zh-CN"/>
              </w:rPr>
              <w:t>X</w:t>
            </w:r>
            <w:r w:rsidRPr="00CB38B2">
              <w:rPr>
                <w:rFonts w:ascii="Calibri" w:eastAsia="宋体" w:hAnsi="Calibri" w:cs="Arial"/>
                <w:lang w:eastAsia="zh-CN"/>
              </w:rPr>
              <w:t xml:space="preserve"> /-</w:t>
            </w:r>
            <w:r>
              <w:rPr>
                <w:rFonts w:ascii="Calibri" w:eastAsia="宋体" w:hAnsi="Calibri" w:cs="Arial" w:hint="eastAsia"/>
                <w:lang w:eastAsia="zh-CN"/>
              </w:rPr>
              <w:t>Y</w:t>
            </w:r>
            <w:r w:rsidRPr="00CB38B2">
              <w:rPr>
                <w:rFonts w:ascii="Calibri" w:eastAsia="宋体" w:hAnsi="Calibri" w:cs="Arial"/>
                <w:lang w:eastAsia="zh-CN"/>
              </w:rPr>
              <w:t xml:space="preserve">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Pr>
                <w:rFonts w:ascii="Calibri" w:eastAsia="宋体" w:hAnsi="Calibri" w:cs="Arial" w:hint="eastAsia"/>
                <w:lang w:eastAsia="zh-CN"/>
              </w:rPr>
              <w:t>11</w:t>
            </w:r>
            <w:r w:rsidRPr="00CB38B2">
              <w:rPr>
                <w:rFonts w:ascii="Calibri" w:eastAsia="宋体" w:hAnsi="Calibri" w:cs="Arial"/>
                <w:lang w:eastAsia="zh-CN"/>
              </w:rPr>
              <w:t xml:space="preserve"> </w:t>
            </w:r>
            <w:proofErr w:type="spellStart"/>
            <w:r w:rsidRPr="00CB38B2">
              <w:rPr>
                <w:rFonts w:ascii="Calibri" w:eastAsia="宋体" w:hAnsi="Calibri" w:cs="Arial"/>
                <w:lang w:eastAsia="zh-CN"/>
              </w:rPr>
              <w:t>dBm</w:t>
            </w:r>
            <w:proofErr w:type="spellEnd"/>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E1047B" w:rsidP="00CB38B2">
            <w:pPr>
              <w:spacing w:afterLines="50" w:after="120"/>
              <w:jc w:val="both"/>
              <w:rPr>
                <w:rFonts w:ascii="Calibri" w:eastAsia="宋体" w:hAnsi="Calibri" w:cs="Arial"/>
                <w:lang w:val="en-US" w:eastAsia="zh-CN"/>
              </w:rPr>
            </w:pPr>
            <w:r>
              <w:rPr>
                <w:rFonts w:ascii="Calibri" w:eastAsia="宋体" w:hAnsi="Calibri" w:cs="Arial"/>
                <w:lang w:eastAsia="zh-CN"/>
              </w:rPr>
              <w:t>23</w:t>
            </w:r>
            <w:r w:rsidR="00CB38B2">
              <w:rPr>
                <w:rFonts w:ascii="Calibri" w:eastAsia="宋体" w:hAnsi="Calibri" w:cs="Arial" w:hint="eastAsia"/>
                <w:lang w:eastAsia="zh-CN"/>
              </w:rPr>
              <w:t>dBm</w:t>
            </w:r>
          </w:p>
        </w:tc>
      </w:tr>
      <w:tr w:rsidR="00CB38B2" w:rsidRPr="00CB38B2" w:rsidTr="00C66CE1">
        <w:tc>
          <w:tcPr>
            <w:tcW w:w="8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Y</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 </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 </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 </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 </w:t>
            </w:r>
          </w:p>
        </w:tc>
        <w:tc>
          <w:tcPr>
            <w:tcW w:w="10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D105B" w:rsidRPr="00CB38B2" w:rsidRDefault="00CB38B2" w:rsidP="00CB38B2">
            <w:pPr>
              <w:spacing w:afterLines="50" w:after="120"/>
              <w:jc w:val="both"/>
              <w:rPr>
                <w:rFonts w:ascii="Calibri" w:eastAsia="宋体" w:hAnsi="Calibri" w:cs="Arial"/>
                <w:lang w:val="en-US" w:eastAsia="zh-CN"/>
              </w:rPr>
            </w:pPr>
            <w:r w:rsidRPr="00CB38B2">
              <w:rPr>
                <w:rFonts w:ascii="Calibri" w:eastAsia="宋体" w:hAnsi="Calibri" w:cs="Arial"/>
                <w:lang w:eastAsia="zh-CN"/>
              </w:rPr>
              <w:t> </w:t>
            </w:r>
          </w:p>
        </w:tc>
      </w:tr>
    </w:tbl>
    <w:p w:rsidR="00613FB1" w:rsidRPr="00613FB1" w:rsidRDefault="00613FB1" w:rsidP="005E0AE6">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Default="008C364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r w:rsidR="00717E6A">
        <w:rPr>
          <w:rFonts w:ascii="Calibri" w:eastAsia="宋体" w:hAnsi="Calibri" w:cs="Arial" w:hint="eastAsia"/>
          <w:lang w:val="en-US" w:eastAsia="zh-CN"/>
        </w:rPr>
        <w:t>we provide our observations and proposals on</w:t>
      </w:r>
      <w:r w:rsidR="00B85077">
        <w:rPr>
          <w:rFonts w:ascii="Calibri" w:eastAsia="宋体" w:hAnsi="Calibri" w:cs="Arial" w:hint="eastAsia"/>
          <w:lang w:val="en-US" w:eastAsia="zh-CN"/>
        </w:rPr>
        <w:t xml:space="preserve"> the</w:t>
      </w:r>
      <w:r w:rsidR="00B85077" w:rsidRPr="00B85077">
        <w:rPr>
          <w:rFonts w:ascii="Calibri" w:eastAsia="宋体" w:hAnsi="Calibri" w:cs="Arial"/>
          <w:lang w:val="en-US" w:eastAsia="zh-CN"/>
        </w:rPr>
        <w:t xml:space="preserve"> EIRP-based power class definition with UE’s maximum achievable TRP value reported to </w:t>
      </w:r>
      <w:proofErr w:type="spellStart"/>
      <w:r w:rsidR="00B85077" w:rsidRPr="00B85077">
        <w:rPr>
          <w:rFonts w:ascii="Calibri" w:eastAsia="宋体" w:hAnsi="Calibri" w:cs="Arial"/>
          <w:lang w:val="en-US" w:eastAsia="zh-CN"/>
        </w:rPr>
        <w:t>gNB</w:t>
      </w:r>
      <w:proofErr w:type="spellEnd"/>
      <w:r w:rsidR="00717E6A">
        <w:rPr>
          <w:rFonts w:ascii="Calibri" w:eastAsia="宋体" w:hAnsi="Calibri" w:cs="Arial" w:hint="eastAsia"/>
          <w:lang w:val="en-US" w:eastAsia="zh-CN"/>
        </w:rPr>
        <w:t xml:space="preserve">: </w:t>
      </w:r>
    </w:p>
    <w:p w:rsidR="00CB38B2" w:rsidRDefault="00CB38B2" w:rsidP="00CB38B2">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W</w:t>
      </w:r>
      <w:r w:rsidRPr="007A195E">
        <w:rPr>
          <w:rFonts w:ascii="Calibri" w:eastAsiaTheme="minorEastAsia" w:hAnsi="Calibri" w:cs="Arial"/>
          <w:b/>
          <w:i/>
          <w:u w:val="single"/>
          <w:lang w:val="en-US" w:eastAsia="zh-CN"/>
        </w:rPr>
        <w:t xml:space="preserve">ith this TRP-based definition, following concerns from UE implementation perspective </w:t>
      </w:r>
      <w:r>
        <w:rPr>
          <w:rFonts w:ascii="Calibri" w:eastAsiaTheme="minorEastAsia" w:hAnsi="Calibri" w:cs="Arial" w:hint="eastAsia"/>
          <w:b/>
          <w:i/>
          <w:u w:val="single"/>
          <w:lang w:val="en-US" w:eastAsia="zh-CN"/>
        </w:rPr>
        <w:t>can be observed:</w:t>
      </w:r>
    </w:p>
    <w:p w:rsidR="00CB38B2" w:rsidRPr="00C66CE1" w:rsidRDefault="00CB38B2" w:rsidP="00CB38B2">
      <w:pPr>
        <w:spacing w:afterLines="50" w:after="120" w:line="288" w:lineRule="auto"/>
        <w:ind w:leftChars="213" w:left="426"/>
        <w:jc w:val="both"/>
        <w:rPr>
          <w:rFonts w:ascii="Calibri" w:eastAsiaTheme="minorEastAsia" w:hAnsi="Calibri" w:cs="Arial"/>
          <w:b/>
          <w:i/>
          <w:lang w:val="en-US" w:eastAsia="zh-CN"/>
        </w:rPr>
      </w:pPr>
      <w:r w:rsidRPr="00C66CE1">
        <w:rPr>
          <w:rFonts w:ascii="Calibri" w:eastAsiaTheme="minorEastAsia" w:hAnsi="Calibri" w:cs="Arial"/>
          <w:b/>
          <w:i/>
          <w:lang w:val="en-US" w:eastAsia="zh-CN"/>
        </w:rPr>
        <w:t>Problem-1: Mandating UE’s nominal TRP values (with upper and lower tolerances) for certain UE power class will preclude good UE implementation with lower power consumption and lower emission.</w:t>
      </w:r>
    </w:p>
    <w:p w:rsidR="00CB38B2" w:rsidRPr="00C66CE1" w:rsidRDefault="00CB38B2" w:rsidP="00CB38B2">
      <w:pPr>
        <w:spacing w:afterLines="50" w:after="120" w:line="288" w:lineRule="auto"/>
        <w:ind w:leftChars="213" w:left="426"/>
        <w:jc w:val="both"/>
        <w:rPr>
          <w:rFonts w:ascii="Calibri" w:eastAsiaTheme="minorEastAsia" w:hAnsi="Calibri" w:cs="Arial"/>
          <w:b/>
          <w:i/>
          <w:lang w:val="en-US" w:eastAsia="zh-CN"/>
        </w:rPr>
      </w:pPr>
      <w:r w:rsidRPr="00C66CE1">
        <w:rPr>
          <w:rFonts w:ascii="Calibri" w:eastAsiaTheme="minorEastAsia" w:hAnsi="Calibri" w:cs="Arial"/>
          <w:b/>
          <w:i/>
          <w:lang w:val="en-US" w:eastAsia="zh-CN"/>
        </w:rPr>
        <w:t xml:space="preserve">Problem-2: Mandating UE’s nominal TRP values will specify the range of the offset between EIRP and TRP, then leading to mandatory beamforming antenna configuration with limited implementation flexibility. </w:t>
      </w:r>
    </w:p>
    <w:p w:rsidR="00CB38B2" w:rsidRPr="00C66CE1" w:rsidRDefault="00CB38B2" w:rsidP="00CB38B2">
      <w:pPr>
        <w:spacing w:afterLines="50" w:after="120" w:line="288" w:lineRule="auto"/>
        <w:ind w:leftChars="213" w:left="426"/>
        <w:jc w:val="both"/>
        <w:rPr>
          <w:rFonts w:ascii="Calibri" w:eastAsiaTheme="minorEastAsia" w:hAnsi="Calibri" w:cs="Arial"/>
          <w:b/>
          <w:i/>
          <w:lang w:val="en-US" w:eastAsia="zh-CN"/>
        </w:rPr>
      </w:pPr>
      <w:r w:rsidRPr="00C66CE1">
        <w:rPr>
          <w:rFonts w:ascii="Calibri" w:eastAsiaTheme="minorEastAsia" w:hAnsi="Calibri" w:cs="Arial"/>
          <w:b/>
          <w:i/>
          <w:lang w:val="en-US" w:eastAsia="zh-CN"/>
        </w:rPr>
        <w:t xml:space="preserve">Problem-3: The difference between TRP and conductive transmit power (e.g., connection loss and additional loss due to outer shell) will generate additional difficulty when UE is designed to maintain certain nominal TRP value. </w:t>
      </w:r>
    </w:p>
    <w:p w:rsidR="00CB38B2" w:rsidRDefault="00CB38B2" w:rsidP="00CB38B2">
      <w:pPr>
        <w:spacing w:afterLines="50" w:after="120"/>
        <w:jc w:val="both"/>
        <w:rPr>
          <w:rFonts w:ascii="Calibri" w:eastAsiaTheme="minorEastAsia" w:hAnsi="Calibri" w:cs="Arial"/>
          <w:b/>
          <w:i/>
          <w:u w:val="single"/>
          <w:lang w:val="en-US" w:eastAsia="zh-CN"/>
        </w:rPr>
      </w:pPr>
      <w:bookmarkStart w:id="14" w:name="OLE_LINK28"/>
      <w:bookmarkStart w:id="15" w:name="OLE_LINK29"/>
      <w:r>
        <w:rPr>
          <w:rFonts w:ascii="Calibri" w:eastAsiaTheme="minorEastAsia" w:hAnsi="Calibri" w:cs="Arial" w:hint="eastAsia"/>
          <w:b/>
          <w:i/>
          <w:u w:val="single"/>
          <w:lang w:val="en-US" w:eastAsia="zh-CN"/>
        </w:rPr>
        <w:t>Proposal 1</w:t>
      </w:r>
      <w:r w:rsidRPr="00A57ABA">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Adopt the following mixed proposal for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UE power class, with:</w:t>
      </w:r>
    </w:p>
    <w:p w:rsidR="00CB38B2" w:rsidRPr="00C66CE1" w:rsidRDefault="00CB38B2" w:rsidP="00CB38B2">
      <w:pPr>
        <w:spacing w:afterLines="50" w:after="120"/>
        <w:ind w:leftChars="213" w:left="426"/>
        <w:jc w:val="both"/>
        <w:rPr>
          <w:rFonts w:ascii="Calibri" w:eastAsiaTheme="minorEastAsia" w:hAnsi="Calibri" w:cs="Arial"/>
          <w:b/>
          <w:i/>
          <w:lang w:val="en-US" w:eastAsia="zh-CN"/>
        </w:rPr>
      </w:pPr>
      <w:r w:rsidRPr="00C66CE1">
        <w:rPr>
          <w:rFonts w:ascii="Calibri" w:eastAsiaTheme="minorEastAsia" w:hAnsi="Calibri" w:cs="Arial"/>
          <w:b/>
          <w:i/>
          <w:lang w:val="en-US" w:eastAsia="zh-CN"/>
        </w:rPr>
        <w:t>- Nominal EIRP value with upper and lower tolerance</w:t>
      </w:r>
      <w:r w:rsidRPr="00C66CE1" w:rsidDel="00F3286E">
        <w:rPr>
          <w:rFonts w:ascii="Calibri" w:eastAsiaTheme="minorEastAsia" w:hAnsi="Calibri" w:cs="Arial"/>
          <w:b/>
          <w:i/>
          <w:lang w:val="en-US" w:eastAsia="zh-CN"/>
        </w:rPr>
        <w:t xml:space="preserve"> </w:t>
      </w:r>
      <w:r w:rsidRPr="00C66CE1">
        <w:rPr>
          <w:rFonts w:ascii="Calibri" w:eastAsiaTheme="minorEastAsia" w:hAnsi="Calibri" w:cs="Arial"/>
          <w:b/>
          <w:i/>
          <w:lang w:val="en-US" w:eastAsia="zh-CN"/>
        </w:rPr>
        <w:t>is defined for UE power class;</w:t>
      </w:r>
    </w:p>
    <w:p w:rsidR="00CB38B2" w:rsidRPr="00C66CE1" w:rsidRDefault="00CB38B2" w:rsidP="00CB38B2">
      <w:pPr>
        <w:spacing w:afterLines="50" w:after="120"/>
        <w:ind w:leftChars="213" w:left="426"/>
        <w:jc w:val="both"/>
        <w:rPr>
          <w:rFonts w:ascii="Calibri" w:eastAsiaTheme="minorEastAsia" w:hAnsi="Calibri" w:cs="Arial"/>
          <w:b/>
          <w:i/>
          <w:lang w:val="en-US" w:eastAsia="zh-CN"/>
        </w:rPr>
      </w:pPr>
      <w:r w:rsidRPr="00C66CE1">
        <w:rPr>
          <w:rFonts w:ascii="Calibri" w:eastAsiaTheme="minorEastAsia" w:hAnsi="Calibri" w:cs="Arial"/>
          <w:b/>
          <w:i/>
          <w:lang w:val="en-US" w:eastAsia="zh-CN"/>
        </w:rPr>
        <w:t>- UE declare</w:t>
      </w:r>
      <w:r w:rsidR="00F650CF">
        <w:rPr>
          <w:rFonts w:ascii="Calibri" w:eastAsiaTheme="minorEastAsia" w:hAnsi="Calibri" w:cs="Arial"/>
          <w:b/>
          <w:i/>
          <w:lang w:val="en-US" w:eastAsia="zh-CN"/>
        </w:rPr>
        <w:t>s</w:t>
      </w:r>
      <w:r w:rsidRPr="00C66CE1">
        <w:rPr>
          <w:rFonts w:ascii="Calibri" w:eastAsiaTheme="minorEastAsia" w:hAnsi="Calibri" w:cs="Arial"/>
          <w:b/>
          <w:i/>
          <w:lang w:val="en-US" w:eastAsia="zh-CN"/>
        </w:rPr>
        <w:t xml:space="preserve"> the UE-specific maximum achievable TRP value and </w:t>
      </w:r>
      <w:r w:rsidR="00F650CF" w:rsidRPr="00C66CE1">
        <w:rPr>
          <w:rFonts w:ascii="Calibri" w:eastAsiaTheme="minorEastAsia" w:hAnsi="Calibri" w:cs="Arial"/>
          <w:b/>
          <w:i/>
          <w:lang w:val="en-US" w:eastAsia="zh-CN"/>
        </w:rPr>
        <w:t>report</w:t>
      </w:r>
      <w:r w:rsidR="00F650CF">
        <w:rPr>
          <w:rFonts w:ascii="Calibri" w:eastAsiaTheme="minorEastAsia" w:hAnsi="Calibri" w:cs="Arial"/>
          <w:b/>
          <w:i/>
          <w:lang w:val="en-US" w:eastAsia="zh-CN"/>
        </w:rPr>
        <w:t>s</w:t>
      </w:r>
      <w:r w:rsidR="00F650CF" w:rsidRPr="00C66CE1">
        <w:rPr>
          <w:rFonts w:ascii="Calibri" w:eastAsiaTheme="minorEastAsia" w:hAnsi="Calibri" w:cs="Arial"/>
          <w:b/>
          <w:i/>
          <w:lang w:val="en-US" w:eastAsia="zh-CN"/>
        </w:rPr>
        <w:t xml:space="preserve"> </w:t>
      </w:r>
      <w:r w:rsidRPr="00C66CE1">
        <w:rPr>
          <w:rFonts w:ascii="Calibri" w:eastAsiaTheme="minorEastAsia" w:hAnsi="Calibri" w:cs="Arial"/>
          <w:b/>
          <w:i/>
          <w:lang w:val="en-US" w:eastAsia="zh-CN"/>
        </w:rPr>
        <w:t xml:space="preserve">this to </w:t>
      </w:r>
      <w:proofErr w:type="spellStart"/>
      <w:r w:rsidRPr="00C66CE1">
        <w:rPr>
          <w:rFonts w:ascii="Calibri" w:eastAsiaTheme="minorEastAsia" w:hAnsi="Calibri" w:cs="Arial"/>
          <w:b/>
          <w:i/>
          <w:lang w:val="en-US" w:eastAsia="zh-CN"/>
        </w:rPr>
        <w:t>gNB</w:t>
      </w:r>
      <w:proofErr w:type="spellEnd"/>
      <w:r w:rsidRPr="00C66CE1">
        <w:rPr>
          <w:rFonts w:ascii="Calibri" w:eastAsiaTheme="minorEastAsia" w:hAnsi="Calibri" w:cs="Arial"/>
          <w:b/>
          <w:i/>
          <w:lang w:val="en-US" w:eastAsia="zh-CN"/>
        </w:rPr>
        <w:t xml:space="preserve">. </w:t>
      </w:r>
    </w:p>
    <w:bookmarkEnd w:id="14"/>
    <w:bookmarkEnd w:id="15"/>
    <w:p w:rsidR="00CB38B2" w:rsidRDefault="00CB38B2" w:rsidP="00CB38B2">
      <w:pPr>
        <w:spacing w:afterLines="50" w:after="12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A57ABA">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The</w:t>
      </w:r>
      <w:r>
        <w:rPr>
          <w:rFonts w:ascii="Calibri" w:eastAsiaTheme="minorEastAsia" w:hAnsi="Calibri" w:cs="Arial" w:hint="eastAsia"/>
          <w:b/>
          <w:i/>
          <w:u w:val="single"/>
          <w:lang w:val="en-US" w:eastAsia="zh-CN"/>
        </w:rPr>
        <w:t xml:space="preserve"> range of </w:t>
      </w:r>
      <w:r w:rsidRPr="00A57ABA">
        <w:rPr>
          <w:rFonts w:ascii="Calibri" w:eastAsiaTheme="minorEastAsia" w:hAnsi="Calibri" w:cs="Arial"/>
          <w:b/>
          <w:i/>
          <w:u w:val="single"/>
          <w:lang w:val="en-US" w:eastAsia="zh-CN"/>
        </w:rPr>
        <w:t>UE-specific Maximum Achievable TRP reported from UE</w:t>
      </w:r>
      <w:r>
        <w:rPr>
          <w:rFonts w:ascii="Calibri" w:eastAsiaTheme="minorEastAsia" w:hAnsi="Calibri" w:cs="Arial" w:hint="eastAsia"/>
          <w:b/>
          <w:i/>
          <w:u w:val="single"/>
          <w:lang w:val="en-US" w:eastAsia="zh-CN"/>
        </w:rPr>
        <w:t xml:space="preserve"> to </w:t>
      </w:r>
      <w:proofErr w:type="spellStart"/>
      <w:r>
        <w:rPr>
          <w:rFonts w:ascii="Calibri" w:eastAsiaTheme="minorEastAsia" w:hAnsi="Calibri" w:cs="Arial" w:hint="eastAsia"/>
          <w:b/>
          <w:i/>
          <w:u w:val="single"/>
          <w:lang w:val="en-US" w:eastAsia="zh-CN"/>
        </w:rPr>
        <w:t>gNB</w:t>
      </w:r>
      <w:proofErr w:type="spellEnd"/>
      <w:r>
        <w:rPr>
          <w:rFonts w:ascii="Calibri" w:eastAsiaTheme="minorEastAsia" w:hAnsi="Calibri" w:cs="Arial" w:hint="eastAsia"/>
          <w:b/>
          <w:i/>
          <w:u w:val="single"/>
          <w:lang w:val="en-US" w:eastAsia="zh-CN"/>
        </w:rPr>
        <w:t xml:space="preserve"> can be specified: </w:t>
      </w:r>
    </w:p>
    <w:p w:rsidR="00CB38B2" w:rsidRPr="00C66CE1" w:rsidRDefault="00CB38B2" w:rsidP="00CB38B2">
      <w:pPr>
        <w:spacing w:afterLines="50" w:after="120"/>
        <w:ind w:leftChars="213" w:left="426"/>
        <w:jc w:val="both"/>
        <w:rPr>
          <w:rFonts w:ascii="Calibri" w:eastAsiaTheme="minorEastAsia" w:hAnsi="Calibri" w:cs="Arial"/>
          <w:b/>
          <w:i/>
          <w:lang w:val="en-US" w:eastAsia="zh-CN"/>
        </w:rPr>
      </w:pPr>
      <w:r w:rsidRPr="00C66CE1">
        <w:rPr>
          <w:rFonts w:ascii="Calibri" w:eastAsiaTheme="minorEastAsia" w:hAnsi="Calibri" w:cs="Arial"/>
          <w:b/>
          <w:i/>
          <w:lang w:val="en-US" w:eastAsia="zh-CN"/>
        </w:rPr>
        <w:t>- The upper limit can be defined by considering emission and interference control;</w:t>
      </w:r>
    </w:p>
    <w:p w:rsidR="00CB38B2" w:rsidRPr="00C66CE1" w:rsidRDefault="00CB38B2" w:rsidP="00CB38B2">
      <w:pPr>
        <w:spacing w:afterLines="50" w:after="120"/>
        <w:ind w:leftChars="213" w:left="426"/>
        <w:jc w:val="both"/>
        <w:rPr>
          <w:rFonts w:ascii="Calibri" w:eastAsiaTheme="minorEastAsia" w:hAnsi="Calibri" w:cs="Arial"/>
          <w:b/>
          <w:i/>
          <w:lang w:val="en-US" w:eastAsia="zh-CN"/>
        </w:rPr>
      </w:pPr>
      <w:r w:rsidRPr="00C66CE1">
        <w:rPr>
          <w:rFonts w:ascii="Calibri" w:eastAsiaTheme="minorEastAsia" w:hAnsi="Calibri" w:cs="Arial"/>
          <w:b/>
          <w:i/>
          <w:lang w:val="en-US" w:eastAsia="zh-CN"/>
        </w:rPr>
        <w:t xml:space="preserve">- The lower limit can be defined to allow </w:t>
      </w:r>
      <w:r w:rsidR="00F650CF">
        <w:rPr>
          <w:rFonts w:ascii="Calibri" w:eastAsiaTheme="minorEastAsia" w:hAnsi="Calibri" w:cs="Arial"/>
          <w:b/>
          <w:i/>
          <w:lang w:val="en-US" w:eastAsia="zh-CN"/>
        </w:rPr>
        <w:t>a</w:t>
      </w:r>
      <w:r w:rsidR="00F650CF" w:rsidRPr="00C66CE1">
        <w:rPr>
          <w:rFonts w:ascii="Calibri" w:eastAsiaTheme="minorEastAsia" w:hAnsi="Calibri" w:cs="Arial"/>
          <w:b/>
          <w:i/>
          <w:lang w:val="en-US" w:eastAsia="zh-CN"/>
        </w:rPr>
        <w:t xml:space="preserve"> </w:t>
      </w:r>
      <w:r w:rsidRPr="00C66CE1">
        <w:rPr>
          <w:rFonts w:ascii="Calibri" w:eastAsiaTheme="minorEastAsia" w:hAnsi="Calibri" w:cs="Arial"/>
          <w:b/>
          <w:i/>
          <w:lang w:val="en-US" w:eastAsia="zh-CN"/>
        </w:rPr>
        <w:t xml:space="preserve">reasonable TRP range for different beamforming implementation. </w:t>
      </w:r>
    </w:p>
    <w:p w:rsidR="007A2674" w:rsidRDefault="007A2674" w:rsidP="007A2674">
      <w:pPr>
        <w:spacing w:afterLines="50" w:after="12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A57ABA">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With this mixed proposal (EIRP-based Power Class Definition with </w:t>
      </w:r>
      <w:r w:rsidRPr="00D31DE1">
        <w:rPr>
          <w:rFonts w:ascii="Calibri" w:eastAsiaTheme="minorEastAsia" w:hAnsi="Calibri" w:cs="Arial"/>
          <w:b/>
          <w:i/>
          <w:u w:val="single"/>
          <w:lang w:val="en-US" w:eastAsia="zh-CN"/>
        </w:rPr>
        <w:t>UE-specif</w:t>
      </w:r>
      <w:r>
        <w:rPr>
          <w:rFonts w:ascii="Calibri" w:eastAsiaTheme="minorEastAsia" w:hAnsi="Calibri" w:cs="Arial"/>
          <w:b/>
          <w:i/>
          <w:u w:val="single"/>
          <w:lang w:val="en-US" w:eastAsia="zh-CN"/>
        </w:rPr>
        <w:t xml:space="preserve">ic Maximum Achievable TRP </w:t>
      </w:r>
      <w:r>
        <w:rPr>
          <w:rFonts w:ascii="Calibri" w:eastAsiaTheme="minorEastAsia" w:hAnsi="Calibri" w:cs="Arial" w:hint="eastAsia"/>
          <w:b/>
          <w:i/>
          <w:u w:val="single"/>
          <w:lang w:val="en-US" w:eastAsia="zh-CN"/>
        </w:rPr>
        <w:t xml:space="preserve">Reported to </w:t>
      </w:r>
      <w:proofErr w:type="spellStart"/>
      <w:r>
        <w:rPr>
          <w:rFonts w:ascii="Calibri" w:eastAsiaTheme="minorEastAsia" w:hAnsi="Calibri" w:cs="Arial" w:hint="eastAsia"/>
          <w:b/>
          <w:i/>
          <w:u w:val="single"/>
          <w:lang w:val="en-US" w:eastAsia="zh-CN"/>
        </w:rPr>
        <w:t>gNB</w:t>
      </w:r>
      <w:proofErr w:type="spellEnd"/>
      <w:r>
        <w:rPr>
          <w:rFonts w:ascii="Calibri" w:eastAsiaTheme="minorEastAsia" w:hAnsi="Calibri" w:cs="Arial" w:hint="eastAsia"/>
          <w:b/>
          <w:i/>
          <w:u w:val="single"/>
          <w:lang w:val="en-US" w:eastAsia="zh-CN"/>
        </w:rPr>
        <w:t xml:space="preserve">), the concerns on legacy EIRP-based power class </w:t>
      </w:r>
      <w:r>
        <w:rPr>
          <w:rFonts w:ascii="Calibri" w:eastAsiaTheme="minorEastAsia" w:hAnsi="Calibri" w:cs="Arial"/>
          <w:b/>
          <w:i/>
          <w:u w:val="single"/>
          <w:lang w:val="en-US" w:eastAsia="zh-CN"/>
        </w:rPr>
        <w:t>definition</w:t>
      </w:r>
      <w:r>
        <w:rPr>
          <w:rFonts w:ascii="Calibri" w:eastAsiaTheme="minorEastAsia" w:hAnsi="Calibri" w:cs="Arial" w:hint="eastAsia"/>
          <w:b/>
          <w:i/>
          <w:u w:val="single"/>
          <w:lang w:val="en-US" w:eastAsia="zh-CN"/>
        </w:rPr>
        <w:t xml:space="preserve"> can be solved, that is,</w:t>
      </w:r>
    </w:p>
    <w:p w:rsidR="007A2674" w:rsidRPr="00C66CE1" w:rsidRDefault="007A2674" w:rsidP="007A2674">
      <w:pPr>
        <w:spacing w:afterLines="50" w:after="120"/>
        <w:ind w:leftChars="213" w:left="426"/>
        <w:jc w:val="both"/>
        <w:rPr>
          <w:rFonts w:ascii="Calibri" w:eastAsiaTheme="minorEastAsia" w:hAnsi="Calibri" w:cs="Arial"/>
          <w:b/>
          <w:i/>
          <w:lang w:val="en-US" w:eastAsia="zh-CN"/>
        </w:rPr>
      </w:pPr>
      <w:r w:rsidRPr="00C66CE1">
        <w:rPr>
          <w:rFonts w:ascii="Calibri" w:eastAsiaTheme="minorEastAsia" w:hAnsi="Calibri" w:cs="Arial"/>
          <w:b/>
          <w:i/>
          <w:lang w:val="en-US" w:eastAsia="zh-CN"/>
        </w:rPr>
        <w:t xml:space="preserve">- A generic power capability of UE (other than depending on certain UL beamforming mode) is informed to </w:t>
      </w:r>
      <w:proofErr w:type="spellStart"/>
      <w:r w:rsidRPr="00C66CE1">
        <w:rPr>
          <w:rFonts w:ascii="Calibri" w:eastAsiaTheme="minorEastAsia" w:hAnsi="Calibri" w:cs="Arial"/>
          <w:b/>
          <w:i/>
          <w:lang w:val="en-US" w:eastAsia="zh-CN"/>
        </w:rPr>
        <w:t>gNB</w:t>
      </w:r>
      <w:proofErr w:type="spellEnd"/>
      <w:r w:rsidRPr="00C66CE1">
        <w:rPr>
          <w:rFonts w:ascii="Calibri" w:eastAsiaTheme="minorEastAsia" w:hAnsi="Calibri" w:cs="Arial"/>
          <w:b/>
          <w:i/>
          <w:lang w:val="en-US" w:eastAsia="zh-CN"/>
        </w:rPr>
        <w:t xml:space="preserve"> with the declared TRP value;</w:t>
      </w:r>
    </w:p>
    <w:p w:rsidR="007A2674" w:rsidRPr="00C66CE1" w:rsidRDefault="007A2674" w:rsidP="007A2674">
      <w:pPr>
        <w:spacing w:afterLines="50" w:after="120"/>
        <w:ind w:leftChars="213" w:left="426"/>
        <w:jc w:val="both"/>
        <w:rPr>
          <w:rFonts w:ascii="Calibri" w:eastAsiaTheme="minorEastAsia" w:hAnsi="Calibri" w:cs="Arial"/>
          <w:b/>
          <w:i/>
          <w:lang w:val="en-US" w:eastAsia="zh-CN"/>
        </w:rPr>
      </w:pPr>
      <w:r w:rsidRPr="00C66CE1">
        <w:rPr>
          <w:rFonts w:ascii="Calibri" w:eastAsiaTheme="minorEastAsia" w:hAnsi="Calibri" w:cs="Arial"/>
          <w:b/>
          <w:i/>
          <w:lang w:val="en-US" w:eastAsia="zh-CN"/>
        </w:rPr>
        <w:t xml:space="preserve">- Power control equation can use the declared TRP value instead of the mandatory one </w:t>
      </w:r>
    </w:p>
    <w:p w:rsidR="007A2674" w:rsidRDefault="007A2674" w:rsidP="007A2674">
      <w:pPr>
        <w:spacing w:afterLines="50" w:after="12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Observation 4</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With this mixed proposal (EIRP-based Power Class Definition with </w:t>
      </w:r>
      <w:r w:rsidRPr="00D31DE1">
        <w:rPr>
          <w:rFonts w:ascii="Calibri" w:eastAsiaTheme="minorEastAsia" w:hAnsi="Calibri" w:cs="Arial"/>
          <w:b/>
          <w:i/>
          <w:u w:val="single"/>
          <w:lang w:val="en-US" w:eastAsia="zh-CN"/>
        </w:rPr>
        <w:t>UE-specif</w:t>
      </w:r>
      <w:r>
        <w:rPr>
          <w:rFonts w:ascii="Calibri" w:eastAsiaTheme="minorEastAsia" w:hAnsi="Calibri" w:cs="Arial"/>
          <w:b/>
          <w:i/>
          <w:u w:val="single"/>
          <w:lang w:val="en-US" w:eastAsia="zh-CN"/>
        </w:rPr>
        <w:t xml:space="preserve">ic Maximum Achievable TRP </w:t>
      </w:r>
      <w:r>
        <w:rPr>
          <w:rFonts w:ascii="Calibri" w:eastAsiaTheme="minorEastAsia" w:hAnsi="Calibri" w:cs="Arial" w:hint="eastAsia"/>
          <w:b/>
          <w:i/>
          <w:u w:val="single"/>
          <w:lang w:val="en-US" w:eastAsia="zh-CN"/>
        </w:rPr>
        <w:t xml:space="preserve">Reported to </w:t>
      </w:r>
      <w:proofErr w:type="spellStart"/>
      <w:r>
        <w:rPr>
          <w:rFonts w:ascii="Calibri" w:eastAsiaTheme="minorEastAsia" w:hAnsi="Calibri" w:cs="Arial" w:hint="eastAsia"/>
          <w:b/>
          <w:i/>
          <w:u w:val="single"/>
          <w:lang w:val="en-US" w:eastAsia="zh-CN"/>
        </w:rPr>
        <w:t>gNB</w:t>
      </w:r>
      <w:proofErr w:type="spellEnd"/>
      <w:r>
        <w:rPr>
          <w:rFonts w:ascii="Calibri" w:eastAsiaTheme="minorEastAsia" w:hAnsi="Calibri" w:cs="Arial" w:hint="eastAsia"/>
          <w:b/>
          <w:i/>
          <w:u w:val="single"/>
          <w:lang w:val="en-US" w:eastAsia="zh-CN"/>
        </w:rPr>
        <w:t xml:space="preserve">), the following merits can be observed: </w:t>
      </w:r>
    </w:p>
    <w:p w:rsidR="007A2674" w:rsidRPr="00C66CE1" w:rsidRDefault="007A2674" w:rsidP="007A2674">
      <w:pPr>
        <w:spacing w:afterLines="50" w:after="120"/>
        <w:ind w:leftChars="213" w:left="426"/>
        <w:jc w:val="both"/>
        <w:rPr>
          <w:rFonts w:ascii="Calibri" w:eastAsiaTheme="minorEastAsia" w:hAnsi="Calibri" w:cs="Arial"/>
          <w:b/>
          <w:i/>
          <w:lang w:val="en-US" w:eastAsia="zh-CN"/>
        </w:rPr>
      </w:pPr>
      <w:r w:rsidRPr="00C66CE1">
        <w:rPr>
          <w:rFonts w:ascii="Calibri" w:eastAsiaTheme="minorEastAsia" w:hAnsi="Calibri" w:cs="Arial"/>
          <w:b/>
          <w:i/>
          <w:lang w:val="en-US" w:eastAsia="zh-CN"/>
        </w:rPr>
        <w:t>- Better power saving UE is allowed and encouraged;</w:t>
      </w:r>
    </w:p>
    <w:p w:rsidR="007A2674" w:rsidRPr="00C66CE1" w:rsidRDefault="007A2674" w:rsidP="007A2674">
      <w:pPr>
        <w:spacing w:afterLines="50" w:after="120"/>
        <w:ind w:leftChars="213" w:left="426"/>
        <w:jc w:val="both"/>
        <w:rPr>
          <w:rFonts w:ascii="Calibri" w:eastAsiaTheme="minorEastAsia" w:hAnsi="Calibri" w:cs="Arial"/>
          <w:b/>
          <w:i/>
          <w:lang w:val="en-US" w:eastAsia="zh-CN"/>
        </w:rPr>
      </w:pPr>
      <w:r w:rsidRPr="00C66CE1">
        <w:rPr>
          <w:rFonts w:ascii="Calibri" w:eastAsiaTheme="minorEastAsia" w:hAnsi="Calibri" w:cs="Arial"/>
          <w:b/>
          <w:i/>
          <w:lang w:val="en-US" w:eastAsia="zh-CN"/>
        </w:rPr>
        <w:t>- Allow UE implementation flexibility which encourages UE vendors to improve antenna and beamforming design to produce even lower emission in the future.</w:t>
      </w:r>
    </w:p>
    <w:p w:rsidR="00AE3D37" w:rsidRPr="007A2674" w:rsidRDefault="00AE3D37" w:rsidP="008C3644">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383F7E" w:rsidRDefault="00E6441C" w:rsidP="00E6441C">
      <w:pPr>
        <w:spacing w:afterLines="50" w:after="120"/>
        <w:jc w:val="both"/>
        <w:rPr>
          <w:rFonts w:ascii="Calibri" w:eastAsia="宋体" w:hAnsi="Calibri" w:cs="Arial"/>
          <w:lang w:val="en-US" w:eastAsia="zh-CN"/>
        </w:rPr>
      </w:pPr>
      <w:r w:rsidRPr="00E6441C">
        <w:rPr>
          <w:rFonts w:ascii="Calibri" w:eastAsia="宋体" w:hAnsi="Calibri" w:cs="Arial" w:hint="eastAsia"/>
          <w:lang w:val="en-US" w:eastAsia="zh-CN"/>
        </w:rPr>
        <w:t>[1]</w:t>
      </w:r>
      <w:r w:rsidR="00383F7E">
        <w:rPr>
          <w:rFonts w:ascii="Calibri" w:eastAsia="宋体" w:hAnsi="Calibri" w:cs="Arial" w:hint="eastAsia"/>
          <w:lang w:val="en-US" w:eastAsia="zh-CN"/>
        </w:rPr>
        <w:t xml:space="preserve"> </w:t>
      </w:r>
      <w:r w:rsidR="0067575B" w:rsidRPr="0067575B">
        <w:rPr>
          <w:rFonts w:ascii="Calibri" w:eastAsia="宋体" w:hAnsi="Calibri" w:cs="Arial"/>
          <w:lang w:val="en-US" w:eastAsia="zh-CN"/>
        </w:rPr>
        <w:t>R4-1703061</w:t>
      </w:r>
      <w:r w:rsidR="00383F7E">
        <w:rPr>
          <w:rFonts w:ascii="Calibri" w:eastAsia="宋体" w:hAnsi="Calibri" w:cs="Arial" w:hint="eastAsia"/>
          <w:lang w:val="en-US" w:eastAsia="zh-CN"/>
        </w:rPr>
        <w:t>,</w:t>
      </w:r>
      <w:r w:rsidR="00383F7E" w:rsidRPr="00383F7E">
        <w:rPr>
          <w:rFonts w:ascii="Calibri" w:eastAsia="宋体" w:hAnsi="Calibri" w:cs="Arial"/>
          <w:lang w:val="en-US" w:eastAsia="zh-CN"/>
        </w:rPr>
        <w:t xml:space="preserve"> </w:t>
      </w:r>
      <w:r w:rsidR="0067575B">
        <w:rPr>
          <w:rFonts w:ascii="Calibri" w:eastAsia="宋体" w:hAnsi="Calibri" w:cs="Arial"/>
          <w:lang w:val="en-US" w:eastAsia="zh-CN"/>
        </w:rPr>
        <w:t>“</w:t>
      </w:r>
      <w:r w:rsidR="0067575B" w:rsidRPr="0067575B">
        <w:rPr>
          <w:rFonts w:ascii="Calibri" w:eastAsia="宋体" w:hAnsi="Calibri" w:cs="Arial"/>
          <w:lang w:val="en-US" w:eastAsia="zh-CN"/>
        </w:rPr>
        <w:t>UE power classes for 28 GHz operation</w:t>
      </w:r>
      <w:r w:rsidR="0067575B">
        <w:rPr>
          <w:rFonts w:ascii="Calibri" w:eastAsia="宋体" w:hAnsi="Calibri" w:cs="Arial"/>
          <w:lang w:val="en-US" w:eastAsia="zh-CN"/>
        </w:rPr>
        <w:t>”</w:t>
      </w:r>
      <w:r w:rsidR="00383F7E">
        <w:rPr>
          <w:rFonts w:ascii="Calibri" w:eastAsia="宋体" w:hAnsi="Calibri" w:cs="Arial" w:hint="eastAsia"/>
          <w:lang w:val="en-US" w:eastAsia="zh-CN"/>
        </w:rPr>
        <w:t xml:space="preserve">, </w:t>
      </w:r>
      <w:r w:rsidR="0067575B">
        <w:rPr>
          <w:rFonts w:ascii="Calibri" w:eastAsia="宋体" w:hAnsi="Calibri" w:cs="Arial" w:hint="eastAsia"/>
          <w:lang w:val="en-US" w:eastAsia="zh-CN"/>
        </w:rPr>
        <w:t>Ericsson and Sony</w:t>
      </w:r>
      <w:r w:rsidR="00383F7E">
        <w:rPr>
          <w:rFonts w:ascii="Calibri" w:eastAsia="宋体" w:hAnsi="Calibri" w:cs="Arial" w:hint="eastAsia"/>
          <w:lang w:val="en-US" w:eastAsia="zh-CN"/>
        </w:rPr>
        <w:t xml:space="preserve">. </w:t>
      </w:r>
    </w:p>
    <w:p w:rsidR="00C56EDC" w:rsidRDefault="00364260" w:rsidP="00E6441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0067575B" w:rsidRPr="0067575B">
        <w:rPr>
          <w:rFonts w:ascii="Calibri" w:eastAsia="宋体" w:hAnsi="Calibri" w:cs="Arial"/>
          <w:lang w:val="en-US" w:eastAsia="zh-CN"/>
        </w:rPr>
        <w:t>R4-1703044</w:t>
      </w:r>
      <w:r>
        <w:rPr>
          <w:rFonts w:ascii="Calibri" w:eastAsia="宋体" w:hAnsi="Calibri" w:cs="Arial" w:hint="eastAsia"/>
          <w:lang w:val="en-US" w:eastAsia="zh-CN"/>
        </w:rPr>
        <w:t xml:space="preserve">, </w:t>
      </w:r>
      <w:r w:rsidR="0067575B">
        <w:rPr>
          <w:rFonts w:ascii="Calibri" w:eastAsia="宋体" w:hAnsi="Calibri" w:cs="Arial"/>
          <w:lang w:val="en-US" w:eastAsia="zh-CN"/>
        </w:rPr>
        <w:t>“</w:t>
      </w:r>
      <w:r w:rsidR="0067575B" w:rsidRPr="0067575B">
        <w:rPr>
          <w:rFonts w:ascii="Calibri" w:eastAsia="宋体" w:hAnsi="Calibri" w:cs="Arial"/>
          <w:lang w:val="en-US" w:eastAsia="zh-CN"/>
        </w:rPr>
        <w:t xml:space="preserve">NR </w:t>
      </w:r>
      <w:proofErr w:type="spellStart"/>
      <w:r w:rsidR="0067575B" w:rsidRPr="0067575B">
        <w:rPr>
          <w:rFonts w:ascii="Calibri" w:eastAsia="宋体" w:hAnsi="Calibri" w:cs="Arial"/>
          <w:lang w:val="en-US" w:eastAsia="zh-CN"/>
        </w:rPr>
        <w:t>mmWave</w:t>
      </w:r>
      <w:proofErr w:type="spellEnd"/>
      <w:r w:rsidR="0067575B" w:rsidRPr="0067575B">
        <w:rPr>
          <w:rFonts w:ascii="Calibri" w:eastAsia="宋体" w:hAnsi="Calibri" w:cs="Arial"/>
          <w:lang w:val="en-US" w:eastAsia="zh-CN"/>
        </w:rPr>
        <w:t xml:space="preserve"> UE power class</w:t>
      </w:r>
      <w:r w:rsidR="0067575B">
        <w:rPr>
          <w:rFonts w:ascii="Calibri" w:eastAsia="宋体" w:hAnsi="Calibri" w:cs="Arial"/>
          <w:lang w:val="en-US" w:eastAsia="zh-CN"/>
        </w:rPr>
        <w:t>”</w:t>
      </w:r>
      <w:r>
        <w:rPr>
          <w:rFonts w:ascii="Calibri" w:eastAsia="宋体" w:hAnsi="Calibri" w:cs="Arial" w:hint="eastAsia"/>
          <w:lang w:val="en-US" w:eastAsia="zh-CN"/>
        </w:rPr>
        <w:t xml:space="preserve">, </w:t>
      </w:r>
      <w:r w:rsidR="0067575B">
        <w:rPr>
          <w:rFonts w:ascii="Calibri" w:eastAsia="宋体" w:hAnsi="Calibri" w:cs="Arial" w:hint="eastAsia"/>
          <w:lang w:val="en-US" w:eastAsia="zh-CN"/>
        </w:rPr>
        <w:t xml:space="preserve">Qualcomm. </w:t>
      </w:r>
    </w:p>
    <w:p w:rsidR="00640EAA" w:rsidRDefault="00640EAA"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w:t>
      </w:r>
      <w:r w:rsidR="0067575B">
        <w:rPr>
          <w:rFonts w:ascii="Calibri" w:eastAsia="宋体" w:hAnsi="Calibri" w:cs="Arial" w:hint="eastAsia"/>
          <w:lang w:val="en-US" w:eastAsia="zh-CN"/>
        </w:rPr>
        <w:t>R4-1704362</w:t>
      </w:r>
      <w:r>
        <w:rPr>
          <w:rFonts w:ascii="Calibri" w:eastAsia="宋体" w:hAnsi="Calibri" w:cs="Arial" w:hint="eastAsia"/>
          <w:lang w:val="en-US" w:eastAsia="zh-CN"/>
        </w:rPr>
        <w:t xml:space="preserve">, </w:t>
      </w:r>
      <w:r w:rsidR="0067575B">
        <w:rPr>
          <w:rFonts w:ascii="Calibri" w:eastAsia="宋体" w:hAnsi="Calibri" w:cs="Arial"/>
          <w:lang w:val="en-US" w:eastAsia="zh-CN"/>
        </w:rPr>
        <w:t>“</w:t>
      </w:r>
      <w:r w:rsidR="0067575B">
        <w:rPr>
          <w:rFonts w:ascii="Calibri" w:eastAsia="宋体" w:hAnsi="Calibri" w:cs="Arial" w:hint="eastAsia"/>
          <w:lang w:val="en-US" w:eastAsia="zh-CN"/>
        </w:rPr>
        <w:t xml:space="preserve">WF on </w:t>
      </w:r>
      <w:proofErr w:type="spellStart"/>
      <w:r w:rsidR="0067575B">
        <w:rPr>
          <w:rFonts w:ascii="Calibri" w:eastAsia="宋体" w:hAnsi="Calibri" w:cs="Arial" w:hint="eastAsia"/>
          <w:lang w:val="en-US" w:eastAsia="zh-CN"/>
        </w:rPr>
        <w:t>mmWave</w:t>
      </w:r>
      <w:proofErr w:type="spellEnd"/>
      <w:r w:rsidR="0067575B">
        <w:rPr>
          <w:rFonts w:ascii="Calibri" w:eastAsia="宋体" w:hAnsi="Calibri" w:cs="Arial" w:hint="eastAsia"/>
          <w:lang w:val="en-US" w:eastAsia="zh-CN"/>
        </w:rPr>
        <w:t xml:space="preserve"> power class</w:t>
      </w:r>
      <w:r w:rsidR="0067575B">
        <w:rPr>
          <w:rFonts w:ascii="Calibri" w:eastAsia="宋体" w:hAnsi="Calibri" w:cs="Arial"/>
          <w:lang w:val="en-US" w:eastAsia="zh-CN"/>
        </w:rPr>
        <w:t>”</w:t>
      </w:r>
      <w:r>
        <w:rPr>
          <w:rFonts w:ascii="Calibri" w:eastAsia="宋体" w:hAnsi="Calibri" w:cs="Arial" w:hint="eastAsia"/>
          <w:lang w:val="en-US" w:eastAsia="zh-CN"/>
        </w:rPr>
        <w:t>,</w:t>
      </w:r>
      <w:r w:rsidRPr="00640EAA">
        <w:rPr>
          <w:rFonts w:ascii="Calibri" w:eastAsia="宋体" w:hAnsi="Calibri" w:cs="Arial" w:hint="eastAsia"/>
          <w:lang w:val="en-US" w:eastAsia="zh-CN"/>
        </w:rPr>
        <w:t xml:space="preserve"> </w:t>
      </w:r>
      <w:r w:rsidR="0067575B">
        <w:rPr>
          <w:rFonts w:ascii="Calibri" w:eastAsia="宋体" w:hAnsi="Calibri" w:cs="Arial" w:hint="eastAsia"/>
          <w:lang w:val="en-US" w:eastAsia="zh-CN"/>
        </w:rPr>
        <w:t>Qualcomm, Ericsson, Sony and Skyworks</w:t>
      </w:r>
      <w:r>
        <w:rPr>
          <w:rFonts w:ascii="Calibri" w:eastAsia="宋体" w:hAnsi="Calibri" w:cs="Arial" w:hint="eastAsia"/>
          <w:lang w:val="en-US" w:eastAsia="zh-CN"/>
        </w:rPr>
        <w:t>.</w:t>
      </w:r>
    </w:p>
    <w:p w:rsidR="008F563D" w:rsidRDefault="008F563D"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[4] R4-170</w:t>
      </w:r>
      <w:r w:rsidR="0067575B">
        <w:rPr>
          <w:rFonts w:ascii="Calibri" w:eastAsia="宋体" w:hAnsi="Calibri" w:cs="Arial" w:hint="eastAsia"/>
          <w:lang w:val="en-US" w:eastAsia="zh-CN"/>
        </w:rPr>
        <w:t>6322</w:t>
      </w:r>
      <w:r>
        <w:rPr>
          <w:rFonts w:ascii="Calibri" w:eastAsia="宋体" w:hAnsi="Calibri" w:cs="Arial" w:hint="eastAsia"/>
          <w:lang w:val="en-US" w:eastAsia="zh-CN"/>
        </w:rPr>
        <w:t xml:space="preserve">, </w:t>
      </w:r>
      <w:r w:rsidR="0067575B">
        <w:rPr>
          <w:rFonts w:ascii="Calibri" w:eastAsia="宋体" w:hAnsi="Calibri" w:cs="Arial"/>
          <w:lang w:val="en-US" w:eastAsia="zh-CN"/>
        </w:rPr>
        <w:t>“</w:t>
      </w:r>
      <w:r w:rsidR="0067575B">
        <w:rPr>
          <w:rFonts w:ascii="Calibri" w:eastAsia="宋体" w:hAnsi="Calibri" w:cs="Arial" w:hint="eastAsia"/>
          <w:lang w:val="en-US" w:eastAsia="zh-CN"/>
        </w:rPr>
        <w:t xml:space="preserve">WF on </w:t>
      </w:r>
      <w:proofErr w:type="spellStart"/>
      <w:r w:rsidR="0067575B">
        <w:rPr>
          <w:rFonts w:ascii="Calibri" w:eastAsia="宋体" w:hAnsi="Calibri" w:cs="Arial" w:hint="eastAsia"/>
          <w:lang w:val="en-US" w:eastAsia="zh-CN"/>
        </w:rPr>
        <w:t>mmWave</w:t>
      </w:r>
      <w:proofErr w:type="spellEnd"/>
      <w:r w:rsidR="0067575B">
        <w:rPr>
          <w:rFonts w:ascii="Calibri" w:eastAsia="宋体" w:hAnsi="Calibri" w:cs="Arial" w:hint="eastAsia"/>
          <w:lang w:val="en-US" w:eastAsia="zh-CN"/>
        </w:rPr>
        <w:t xml:space="preserve"> UE output power</w:t>
      </w:r>
      <w:r w:rsidR="0067575B">
        <w:rPr>
          <w:rFonts w:ascii="Calibri" w:eastAsia="宋体" w:hAnsi="Calibri" w:cs="Arial"/>
          <w:lang w:val="en-US" w:eastAsia="zh-CN"/>
        </w:rPr>
        <w:t>”</w:t>
      </w:r>
      <w:r>
        <w:rPr>
          <w:rFonts w:ascii="Calibri" w:eastAsia="宋体" w:hAnsi="Calibri" w:cs="Arial" w:hint="eastAsia"/>
          <w:lang w:val="en-US" w:eastAsia="zh-CN"/>
        </w:rPr>
        <w:t xml:space="preserve">, </w:t>
      </w:r>
      <w:r w:rsidR="0067575B">
        <w:rPr>
          <w:rFonts w:ascii="Calibri" w:eastAsia="宋体" w:hAnsi="Calibri" w:cs="Arial" w:hint="eastAsia"/>
          <w:lang w:val="en-US" w:eastAsia="zh-CN"/>
        </w:rPr>
        <w:t>Qualcomm, Ericsson and Sony</w:t>
      </w:r>
      <w:r>
        <w:rPr>
          <w:rFonts w:ascii="Calibri" w:eastAsia="宋体" w:hAnsi="Calibri" w:cs="Arial" w:hint="eastAsia"/>
          <w:lang w:val="en-US" w:eastAsia="zh-CN"/>
        </w:rPr>
        <w:t xml:space="preserve">. </w:t>
      </w:r>
    </w:p>
    <w:p w:rsidR="0067575B" w:rsidRDefault="00920AB3"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R4-1705106, </w:t>
      </w:r>
      <w:r>
        <w:rPr>
          <w:rFonts w:ascii="Calibri" w:eastAsia="宋体" w:hAnsi="Calibri" w:cs="Arial"/>
          <w:lang w:val="en-US" w:eastAsia="zh-CN"/>
        </w:rPr>
        <w:t>“</w:t>
      </w:r>
      <w:r>
        <w:rPr>
          <w:rFonts w:ascii="Calibri" w:eastAsia="宋体" w:hAnsi="Calibri" w:cs="Arial" w:hint="eastAsia"/>
          <w:lang w:val="en-US" w:eastAsia="zh-CN"/>
        </w:rPr>
        <w:t>Definition of UE power class</w:t>
      </w:r>
      <w:r>
        <w:rPr>
          <w:rFonts w:ascii="Calibri" w:eastAsia="宋体" w:hAnsi="Calibri" w:cs="Arial"/>
          <w:lang w:val="en-US" w:eastAsia="zh-CN"/>
        </w:rPr>
        <w:t>”</w:t>
      </w:r>
      <w:r>
        <w:rPr>
          <w:rFonts w:ascii="Calibri" w:eastAsia="宋体" w:hAnsi="Calibri" w:cs="Arial" w:hint="eastAsia"/>
          <w:lang w:val="en-US" w:eastAsia="zh-CN"/>
        </w:rPr>
        <w:t xml:space="preserve">, Ericsson and Sony. </w:t>
      </w:r>
    </w:p>
    <w:p w:rsidR="0067575B" w:rsidRDefault="00912DB4"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[6] R4-1705201, </w:t>
      </w:r>
      <w:r>
        <w:rPr>
          <w:rFonts w:ascii="Calibri" w:eastAsia="宋体" w:hAnsi="Calibri" w:cs="Arial"/>
          <w:lang w:val="en-US" w:eastAsia="zh-CN"/>
        </w:rPr>
        <w:t>“</w:t>
      </w:r>
      <w:r>
        <w:rPr>
          <w:rFonts w:ascii="Calibri" w:eastAsia="宋体" w:hAnsi="Calibri" w:cs="Arial" w:hint="eastAsia"/>
          <w:lang w:val="en-US" w:eastAsia="zh-CN"/>
        </w:rPr>
        <w:t xml:space="preserve">Output power requirement for </w:t>
      </w:r>
      <w:proofErr w:type="spellStart"/>
      <w:r>
        <w:rPr>
          <w:rFonts w:ascii="Calibri" w:eastAsia="宋体" w:hAnsi="Calibri" w:cs="Arial" w:hint="eastAsia"/>
          <w:lang w:val="en-US" w:eastAsia="zh-CN"/>
        </w:rPr>
        <w:t>mmW</w:t>
      </w:r>
      <w:proofErr w:type="spellEnd"/>
      <w:r>
        <w:rPr>
          <w:rFonts w:ascii="Calibri" w:eastAsia="宋体" w:hAnsi="Calibri" w:cs="Arial"/>
          <w:lang w:val="en-US" w:eastAsia="zh-CN"/>
        </w:rPr>
        <w:t>”</w:t>
      </w:r>
      <w:r>
        <w:rPr>
          <w:rFonts w:ascii="Calibri" w:eastAsia="宋体" w:hAnsi="Calibri" w:cs="Arial" w:hint="eastAsia"/>
          <w:lang w:val="en-US" w:eastAsia="zh-CN"/>
        </w:rPr>
        <w:t xml:space="preserve">, Qualcomm. </w:t>
      </w:r>
    </w:p>
    <w:p w:rsidR="00350C29" w:rsidRDefault="00350C29" w:rsidP="00350C2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[7] R4-1705106, </w:t>
      </w:r>
      <w:r>
        <w:rPr>
          <w:rFonts w:ascii="Calibri" w:eastAsia="宋体" w:hAnsi="Calibri" w:cs="Arial"/>
          <w:lang w:val="en-US" w:eastAsia="zh-CN"/>
        </w:rPr>
        <w:t>“</w:t>
      </w:r>
      <w:r>
        <w:rPr>
          <w:rFonts w:ascii="Calibri" w:eastAsia="宋体" w:hAnsi="Calibri" w:cs="Arial" w:hint="eastAsia"/>
          <w:lang w:val="en-US" w:eastAsia="zh-CN"/>
        </w:rPr>
        <w:t>Definition of UE power class</w:t>
      </w:r>
      <w:r>
        <w:rPr>
          <w:rFonts w:ascii="Calibri" w:eastAsia="宋体" w:hAnsi="Calibri" w:cs="Arial"/>
          <w:lang w:val="en-US" w:eastAsia="zh-CN"/>
        </w:rPr>
        <w:t>”</w:t>
      </w:r>
      <w:r>
        <w:rPr>
          <w:rFonts w:ascii="Calibri" w:eastAsia="宋体" w:hAnsi="Calibri" w:cs="Arial" w:hint="eastAsia"/>
          <w:lang w:val="en-US" w:eastAsia="zh-CN"/>
        </w:rPr>
        <w:t xml:space="preserve">, Ericsson and Sony. </w:t>
      </w:r>
    </w:p>
    <w:sectPr w:rsidR="00350C29" w:rsidSect="00F5445B">
      <w:footerReference w:type="default" r:id="rId13"/>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153" w:rsidRDefault="008D7153">
      <w:r>
        <w:separator/>
      </w:r>
    </w:p>
  </w:endnote>
  <w:endnote w:type="continuationSeparator" w:id="0">
    <w:p w:rsidR="008D7153" w:rsidRDefault="008D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ABA" w:rsidRPr="001F38DC" w:rsidRDefault="00A57ABA">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B0C29">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B0C29">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153" w:rsidRDefault="008D7153">
      <w:r>
        <w:separator/>
      </w:r>
    </w:p>
  </w:footnote>
  <w:footnote w:type="continuationSeparator" w:id="0">
    <w:p w:rsidR="008D7153" w:rsidRDefault="008D71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73A67A5"/>
    <w:multiLevelType w:val="hybridMultilevel"/>
    <w:tmpl w:val="DE0635F6"/>
    <w:lvl w:ilvl="0" w:tplc="4A226158">
      <w:start w:val="3"/>
      <w:numFmt w:val="bullet"/>
      <w:lvlText w:val="-"/>
      <w:lvlJc w:val="left"/>
      <w:pPr>
        <w:ind w:left="465" w:hanging="360"/>
      </w:pPr>
      <w:rPr>
        <w:rFonts w:ascii="Calibri" w:eastAsiaTheme="minorEastAsia" w:hAnsi="Calibri"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5">
    <w:nsid w:val="090E186A"/>
    <w:multiLevelType w:val="hybridMultilevel"/>
    <w:tmpl w:val="BAB08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980219"/>
    <w:multiLevelType w:val="hybridMultilevel"/>
    <w:tmpl w:val="3FC00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DBA225E"/>
    <w:multiLevelType w:val="hybridMultilevel"/>
    <w:tmpl w:val="A846FDF0"/>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5C8191C"/>
    <w:multiLevelType w:val="hybridMultilevel"/>
    <w:tmpl w:val="109ED23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4">
    <w:nsid w:val="2C5C06A3"/>
    <w:multiLevelType w:val="hybridMultilevel"/>
    <w:tmpl w:val="FB06C79E"/>
    <w:lvl w:ilvl="0" w:tplc="78B67D00">
      <w:numFmt w:val="bullet"/>
      <w:lvlText w:val="-"/>
      <w:lvlJc w:val="left"/>
      <w:pPr>
        <w:ind w:left="825" w:hanging="360"/>
      </w:pPr>
      <w:rPr>
        <w:rFonts w:ascii="Calibri" w:eastAsiaTheme="minorEastAsia" w:hAnsi="Calibri" w:cs="Arial"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15">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416D38FF"/>
    <w:multiLevelType w:val="hybridMultilevel"/>
    <w:tmpl w:val="7624E93C"/>
    <w:lvl w:ilvl="0" w:tplc="8A44D6A2">
      <w:start w:val="24"/>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9">
    <w:nsid w:val="462E13D4"/>
    <w:multiLevelType w:val="hybridMultilevel"/>
    <w:tmpl w:val="2480A7B8"/>
    <w:lvl w:ilvl="0" w:tplc="C92C36B4">
      <w:start w:val="1"/>
      <w:numFmt w:val="lowerLetter"/>
      <w:lvlText w:val="(%1)"/>
      <w:lvlJc w:val="left"/>
      <w:pPr>
        <w:ind w:left="870" w:hanging="36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20">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223A0B"/>
    <w:multiLevelType w:val="hybridMultilevel"/>
    <w:tmpl w:val="EFE232B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4">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C4900FB"/>
    <w:multiLevelType w:val="hybridMultilevel"/>
    <w:tmpl w:val="E1308918"/>
    <w:lvl w:ilvl="0" w:tplc="B0E011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9D1EC9"/>
    <w:multiLevelType w:val="hybridMultilevel"/>
    <w:tmpl w:val="5DEED364"/>
    <w:lvl w:ilvl="0" w:tplc="6DD6163C">
      <w:numFmt w:val="bullet"/>
      <w:lvlText w:val="-"/>
      <w:lvlJc w:val="left"/>
      <w:pPr>
        <w:ind w:left="465" w:hanging="360"/>
      </w:pPr>
      <w:rPr>
        <w:rFonts w:ascii="Calibri" w:eastAsiaTheme="minorEastAsia" w:hAnsi="Calibri"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8">
    <w:nsid w:val="77C47CA4"/>
    <w:multiLevelType w:val="hybridMultilevel"/>
    <w:tmpl w:val="8CCE1E6C"/>
    <w:lvl w:ilvl="0" w:tplc="C002A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5"/>
  </w:num>
  <w:num w:numId="3">
    <w:abstractNumId w:val="15"/>
  </w:num>
  <w:num w:numId="4">
    <w:abstractNumId w:val="23"/>
  </w:num>
  <w:num w:numId="5">
    <w:abstractNumId w:val="2"/>
  </w:num>
  <w:num w:numId="6">
    <w:abstractNumId w:val="6"/>
  </w:num>
  <w:num w:numId="7">
    <w:abstractNumId w:val="24"/>
  </w:num>
  <w:num w:numId="8">
    <w:abstractNumId w:val="9"/>
  </w:num>
  <w:num w:numId="9">
    <w:abstractNumId w:val="3"/>
  </w:num>
  <w:num w:numId="10">
    <w:abstractNumId w:val="13"/>
  </w:num>
  <w:num w:numId="11">
    <w:abstractNumId w:val="22"/>
  </w:num>
  <w:num w:numId="12">
    <w:abstractNumId w:val="7"/>
  </w:num>
  <w:num w:numId="13">
    <w:abstractNumId w:val="18"/>
  </w:num>
  <w:num w:numId="14">
    <w:abstractNumId w:val="20"/>
  </w:num>
  <w:num w:numId="15">
    <w:abstractNumId w:val="16"/>
  </w:num>
  <w:num w:numId="16">
    <w:abstractNumId w:val="10"/>
  </w:num>
  <w:num w:numId="17">
    <w:abstractNumId w:val="31"/>
  </w:num>
  <w:num w:numId="18">
    <w:abstractNumId w:val="0"/>
  </w:num>
  <w:num w:numId="19">
    <w:abstractNumId w:val="1"/>
  </w:num>
  <w:num w:numId="20">
    <w:abstractNumId w:val="29"/>
  </w:num>
  <w:num w:numId="21">
    <w:abstractNumId w:val="11"/>
  </w:num>
  <w:num w:numId="22">
    <w:abstractNumId w:val="26"/>
  </w:num>
  <w:num w:numId="23">
    <w:abstractNumId w:val="8"/>
  </w:num>
  <w:num w:numId="24">
    <w:abstractNumId w:val="21"/>
  </w:num>
  <w:num w:numId="25">
    <w:abstractNumId w:val="12"/>
  </w:num>
  <w:num w:numId="26">
    <w:abstractNumId w:val="17"/>
  </w:num>
  <w:num w:numId="27">
    <w:abstractNumId w:val="28"/>
  </w:num>
  <w:num w:numId="28">
    <w:abstractNumId w:val="19"/>
  </w:num>
  <w:num w:numId="29">
    <w:abstractNumId w:val="5"/>
  </w:num>
  <w:num w:numId="30">
    <w:abstractNumId w:val="27"/>
  </w:num>
  <w:num w:numId="31">
    <w:abstractNumId w:val="14"/>
  </w:num>
  <w:num w:numId="3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1FD8"/>
    <w:rsid w:val="00072A5F"/>
    <w:rsid w:val="00072CCD"/>
    <w:rsid w:val="000739FA"/>
    <w:rsid w:val="000764C1"/>
    <w:rsid w:val="00076EDD"/>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0B35"/>
    <w:rsid w:val="000F2191"/>
    <w:rsid w:val="000F263F"/>
    <w:rsid w:val="000F2E7D"/>
    <w:rsid w:val="000F39AD"/>
    <w:rsid w:val="000F533C"/>
    <w:rsid w:val="000F56D7"/>
    <w:rsid w:val="000F67FA"/>
    <w:rsid w:val="000F6D4A"/>
    <w:rsid w:val="000F7890"/>
    <w:rsid w:val="000F7F69"/>
    <w:rsid w:val="0010001C"/>
    <w:rsid w:val="00100FFE"/>
    <w:rsid w:val="00101D6B"/>
    <w:rsid w:val="00102350"/>
    <w:rsid w:val="001023DE"/>
    <w:rsid w:val="00104BD7"/>
    <w:rsid w:val="00105500"/>
    <w:rsid w:val="00105D3F"/>
    <w:rsid w:val="00106BA2"/>
    <w:rsid w:val="00107628"/>
    <w:rsid w:val="00107A8D"/>
    <w:rsid w:val="00111365"/>
    <w:rsid w:val="00112FDD"/>
    <w:rsid w:val="00113296"/>
    <w:rsid w:val="001137BA"/>
    <w:rsid w:val="00114820"/>
    <w:rsid w:val="00115480"/>
    <w:rsid w:val="001159BB"/>
    <w:rsid w:val="00115F9D"/>
    <w:rsid w:val="00116136"/>
    <w:rsid w:val="0011687C"/>
    <w:rsid w:val="001201BF"/>
    <w:rsid w:val="00120A41"/>
    <w:rsid w:val="001212E8"/>
    <w:rsid w:val="00122410"/>
    <w:rsid w:val="00124041"/>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676A0"/>
    <w:rsid w:val="001714BA"/>
    <w:rsid w:val="001719BF"/>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5BC4"/>
    <w:rsid w:val="00186F25"/>
    <w:rsid w:val="00187130"/>
    <w:rsid w:val="00187201"/>
    <w:rsid w:val="001876DD"/>
    <w:rsid w:val="0018784C"/>
    <w:rsid w:val="00190513"/>
    <w:rsid w:val="00190D25"/>
    <w:rsid w:val="00191377"/>
    <w:rsid w:val="0019216F"/>
    <w:rsid w:val="00192299"/>
    <w:rsid w:val="0019289B"/>
    <w:rsid w:val="00193FAF"/>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47A9"/>
    <w:rsid w:val="001B543F"/>
    <w:rsid w:val="001B5C84"/>
    <w:rsid w:val="001B649B"/>
    <w:rsid w:val="001B66B5"/>
    <w:rsid w:val="001C1C40"/>
    <w:rsid w:val="001C25F9"/>
    <w:rsid w:val="001C391D"/>
    <w:rsid w:val="001C3ACC"/>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2AFF"/>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2F8C"/>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5BD0"/>
    <w:rsid w:val="002874B4"/>
    <w:rsid w:val="002878F4"/>
    <w:rsid w:val="0029066B"/>
    <w:rsid w:val="0029077A"/>
    <w:rsid w:val="00291B86"/>
    <w:rsid w:val="00291E80"/>
    <w:rsid w:val="00293685"/>
    <w:rsid w:val="00294CE8"/>
    <w:rsid w:val="00295863"/>
    <w:rsid w:val="00296757"/>
    <w:rsid w:val="002970EE"/>
    <w:rsid w:val="00297611"/>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670"/>
    <w:rsid w:val="002C6708"/>
    <w:rsid w:val="002C67EF"/>
    <w:rsid w:val="002C7457"/>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8AF"/>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07499"/>
    <w:rsid w:val="0031003E"/>
    <w:rsid w:val="00310235"/>
    <w:rsid w:val="00310406"/>
    <w:rsid w:val="00310445"/>
    <w:rsid w:val="0031085C"/>
    <w:rsid w:val="00310E42"/>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6A2"/>
    <w:rsid w:val="00324888"/>
    <w:rsid w:val="0032589F"/>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F02"/>
    <w:rsid w:val="00337F09"/>
    <w:rsid w:val="0034034B"/>
    <w:rsid w:val="003411AB"/>
    <w:rsid w:val="00342A9C"/>
    <w:rsid w:val="00342B1C"/>
    <w:rsid w:val="00343DFB"/>
    <w:rsid w:val="00343F99"/>
    <w:rsid w:val="003458E1"/>
    <w:rsid w:val="00345CCB"/>
    <w:rsid w:val="0034635B"/>
    <w:rsid w:val="00350064"/>
    <w:rsid w:val="0035018A"/>
    <w:rsid w:val="00350751"/>
    <w:rsid w:val="00350AEB"/>
    <w:rsid w:val="00350C29"/>
    <w:rsid w:val="00351EB4"/>
    <w:rsid w:val="0035255F"/>
    <w:rsid w:val="00353B62"/>
    <w:rsid w:val="00353E85"/>
    <w:rsid w:val="0035401A"/>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4E4F"/>
    <w:rsid w:val="003656A1"/>
    <w:rsid w:val="00366817"/>
    <w:rsid w:val="00367728"/>
    <w:rsid w:val="00367859"/>
    <w:rsid w:val="00370097"/>
    <w:rsid w:val="00370210"/>
    <w:rsid w:val="00372B74"/>
    <w:rsid w:val="003734C3"/>
    <w:rsid w:val="003737CB"/>
    <w:rsid w:val="003748EC"/>
    <w:rsid w:val="00375665"/>
    <w:rsid w:val="00375ECE"/>
    <w:rsid w:val="00376AA6"/>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6FC5"/>
    <w:rsid w:val="003A7A90"/>
    <w:rsid w:val="003B0387"/>
    <w:rsid w:val="003B077A"/>
    <w:rsid w:val="003B0F32"/>
    <w:rsid w:val="003B2673"/>
    <w:rsid w:val="003B3EBF"/>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D0468"/>
    <w:rsid w:val="003D0979"/>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3F6FA3"/>
    <w:rsid w:val="00400069"/>
    <w:rsid w:val="004009D9"/>
    <w:rsid w:val="004010A6"/>
    <w:rsid w:val="0040447A"/>
    <w:rsid w:val="0040501F"/>
    <w:rsid w:val="00405420"/>
    <w:rsid w:val="00406407"/>
    <w:rsid w:val="00407054"/>
    <w:rsid w:val="0040761A"/>
    <w:rsid w:val="00407C6C"/>
    <w:rsid w:val="00410622"/>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2C9"/>
    <w:rsid w:val="00431B4C"/>
    <w:rsid w:val="00431C8A"/>
    <w:rsid w:val="00432AF2"/>
    <w:rsid w:val="00432BE9"/>
    <w:rsid w:val="00434CF6"/>
    <w:rsid w:val="0043671E"/>
    <w:rsid w:val="00436857"/>
    <w:rsid w:val="004368A1"/>
    <w:rsid w:val="004372D3"/>
    <w:rsid w:val="00437523"/>
    <w:rsid w:val="00437F5F"/>
    <w:rsid w:val="004409FF"/>
    <w:rsid w:val="00441DF4"/>
    <w:rsid w:val="004427EE"/>
    <w:rsid w:val="00442FFB"/>
    <w:rsid w:val="004437BD"/>
    <w:rsid w:val="00444637"/>
    <w:rsid w:val="00445115"/>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361"/>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96F61"/>
    <w:rsid w:val="004A067B"/>
    <w:rsid w:val="004A1258"/>
    <w:rsid w:val="004A1DE4"/>
    <w:rsid w:val="004A3915"/>
    <w:rsid w:val="004A3F4E"/>
    <w:rsid w:val="004A4DCC"/>
    <w:rsid w:val="004A4F50"/>
    <w:rsid w:val="004A7F65"/>
    <w:rsid w:val="004B2025"/>
    <w:rsid w:val="004B2074"/>
    <w:rsid w:val="004B2293"/>
    <w:rsid w:val="004B308A"/>
    <w:rsid w:val="004B4F66"/>
    <w:rsid w:val="004B5BF0"/>
    <w:rsid w:val="004B64E6"/>
    <w:rsid w:val="004B707F"/>
    <w:rsid w:val="004B76E5"/>
    <w:rsid w:val="004B77A2"/>
    <w:rsid w:val="004B7B2D"/>
    <w:rsid w:val="004B7CEA"/>
    <w:rsid w:val="004C02BF"/>
    <w:rsid w:val="004C0F8B"/>
    <w:rsid w:val="004C1CB2"/>
    <w:rsid w:val="004C22ED"/>
    <w:rsid w:val="004C4F63"/>
    <w:rsid w:val="004C58CF"/>
    <w:rsid w:val="004C6186"/>
    <w:rsid w:val="004C7573"/>
    <w:rsid w:val="004D0929"/>
    <w:rsid w:val="004D105B"/>
    <w:rsid w:val="004D17E3"/>
    <w:rsid w:val="004D1AC3"/>
    <w:rsid w:val="004D2172"/>
    <w:rsid w:val="004D39D6"/>
    <w:rsid w:val="004D39F9"/>
    <w:rsid w:val="004D3AEB"/>
    <w:rsid w:val="004D6EE8"/>
    <w:rsid w:val="004E0E7A"/>
    <w:rsid w:val="004E104B"/>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F24"/>
    <w:rsid w:val="004F7435"/>
    <w:rsid w:val="004F7569"/>
    <w:rsid w:val="00500045"/>
    <w:rsid w:val="005003ED"/>
    <w:rsid w:val="005005AF"/>
    <w:rsid w:val="005011F6"/>
    <w:rsid w:val="005019D3"/>
    <w:rsid w:val="005026C1"/>
    <w:rsid w:val="00503962"/>
    <w:rsid w:val="00503D53"/>
    <w:rsid w:val="005045E9"/>
    <w:rsid w:val="00504623"/>
    <w:rsid w:val="00505616"/>
    <w:rsid w:val="00505C19"/>
    <w:rsid w:val="00505FE8"/>
    <w:rsid w:val="00510413"/>
    <w:rsid w:val="00510F1D"/>
    <w:rsid w:val="00511C2A"/>
    <w:rsid w:val="00511FF3"/>
    <w:rsid w:val="00513AA0"/>
    <w:rsid w:val="00513DF3"/>
    <w:rsid w:val="005142D6"/>
    <w:rsid w:val="0051432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996"/>
    <w:rsid w:val="00545C23"/>
    <w:rsid w:val="00545FAD"/>
    <w:rsid w:val="00546638"/>
    <w:rsid w:val="00546758"/>
    <w:rsid w:val="005477CA"/>
    <w:rsid w:val="00547BD0"/>
    <w:rsid w:val="0055079C"/>
    <w:rsid w:val="00550A79"/>
    <w:rsid w:val="00551317"/>
    <w:rsid w:val="005517D1"/>
    <w:rsid w:val="005519D7"/>
    <w:rsid w:val="005522DE"/>
    <w:rsid w:val="0055240B"/>
    <w:rsid w:val="0055263F"/>
    <w:rsid w:val="005526A6"/>
    <w:rsid w:val="005527BA"/>
    <w:rsid w:val="00552EA1"/>
    <w:rsid w:val="00553010"/>
    <w:rsid w:val="00553698"/>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C29"/>
    <w:rsid w:val="005B0EE8"/>
    <w:rsid w:val="005B0FC1"/>
    <w:rsid w:val="005B1028"/>
    <w:rsid w:val="005B1049"/>
    <w:rsid w:val="005B1926"/>
    <w:rsid w:val="005B211C"/>
    <w:rsid w:val="005B30AA"/>
    <w:rsid w:val="005B3DC4"/>
    <w:rsid w:val="005B50C7"/>
    <w:rsid w:val="005B7CE1"/>
    <w:rsid w:val="005C0B73"/>
    <w:rsid w:val="005C1391"/>
    <w:rsid w:val="005C2B67"/>
    <w:rsid w:val="005C54C8"/>
    <w:rsid w:val="005C6E82"/>
    <w:rsid w:val="005C7C6B"/>
    <w:rsid w:val="005D034C"/>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45D"/>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C5A"/>
    <w:rsid w:val="0061395F"/>
    <w:rsid w:val="00613971"/>
    <w:rsid w:val="00613FB1"/>
    <w:rsid w:val="00614482"/>
    <w:rsid w:val="00614B43"/>
    <w:rsid w:val="00615967"/>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2CA"/>
    <w:rsid w:val="00626652"/>
    <w:rsid w:val="006267F7"/>
    <w:rsid w:val="00627904"/>
    <w:rsid w:val="00630291"/>
    <w:rsid w:val="00630705"/>
    <w:rsid w:val="00630ACD"/>
    <w:rsid w:val="0063143E"/>
    <w:rsid w:val="0063173C"/>
    <w:rsid w:val="0063176D"/>
    <w:rsid w:val="0063185F"/>
    <w:rsid w:val="00632258"/>
    <w:rsid w:val="006329CD"/>
    <w:rsid w:val="00632E36"/>
    <w:rsid w:val="00632E73"/>
    <w:rsid w:val="006336D9"/>
    <w:rsid w:val="00634FB5"/>
    <w:rsid w:val="006355C8"/>
    <w:rsid w:val="006363C9"/>
    <w:rsid w:val="00636B3B"/>
    <w:rsid w:val="00637138"/>
    <w:rsid w:val="00637A34"/>
    <w:rsid w:val="00640EAA"/>
    <w:rsid w:val="00641475"/>
    <w:rsid w:val="00642279"/>
    <w:rsid w:val="00642DF1"/>
    <w:rsid w:val="006432EF"/>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2238"/>
    <w:rsid w:val="00662351"/>
    <w:rsid w:val="00662DEA"/>
    <w:rsid w:val="00662FD2"/>
    <w:rsid w:val="006636BE"/>
    <w:rsid w:val="00665DC9"/>
    <w:rsid w:val="00666D67"/>
    <w:rsid w:val="00667200"/>
    <w:rsid w:val="00667FA1"/>
    <w:rsid w:val="006703A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0C7C"/>
    <w:rsid w:val="0069201E"/>
    <w:rsid w:val="00692C5D"/>
    <w:rsid w:val="0069369C"/>
    <w:rsid w:val="00694E70"/>
    <w:rsid w:val="00695DB0"/>
    <w:rsid w:val="0069651F"/>
    <w:rsid w:val="0069761D"/>
    <w:rsid w:val="006976F5"/>
    <w:rsid w:val="006A040E"/>
    <w:rsid w:val="006A0458"/>
    <w:rsid w:val="006A098C"/>
    <w:rsid w:val="006A1330"/>
    <w:rsid w:val="006A13B2"/>
    <w:rsid w:val="006A190C"/>
    <w:rsid w:val="006A200C"/>
    <w:rsid w:val="006A2A3D"/>
    <w:rsid w:val="006A2AD9"/>
    <w:rsid w:val="006A2DA3"/>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A2A"/>
    <w:rsid w:val="006B5D89"/>
    <w:rsid w:val="006B60B7"/>
    <w:rsid w:val="006B7E27"/>
    <w:rsid w:val="006B7E7F"/>
    <w:rsid w:val="006C09AE"/>
    <w:rsid w:val="006C185A"/>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2CFA"/>
    <w:rsid w:val="006F41DD"/>
    <w:rsid w:val="006F4819"/>
    <w:rsid w:val="006F4825"/>
    <w:rsid w:val="006F4994"/>
    <w:rsid w:val="006F4CA6"/>
    <w:rsid w:val="006F543F"/>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0BF9"/>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3639"/>
    <w:rsid w:val="007842BB"/>
    <w:rsid w:val="00784459"/>
    <w:rsid w:val="007844F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195E"/>
    <w:rsid w:val="007A23B4"/>
    <w:rsid w:val="007A2468"/>
    <w:rsid w:val="007A2674"/>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707"/>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5F4"/>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7C6"/>
    <w:rsid w:val="008B1DBF"/>
    <w:rsid w:val="008B21F0"/>
    <w:rsid w:val="008B3134"/>
    <w:rsid w:val="008B3D5F"/>
    <w:rsid w:val="008B3D8C"/>
    <w:rsid w:val="008B3E7B"/>
    <w:rsid w:val="008B4335"/>
    <w:rsid w:val="008B4A61"/>
    <w:rsid w:val="008B4B98"/>
    <w:rsid w:val="008B4C74"/>
    <w:rsid w:val="008B56D1"/>
    <w:rsid w:val="008B6135"/>
    <w:rsid w:val="008B6F83"/>
    <w:rsid w:val="008B7197"/>
    <w:rsid w:val="008C005A"/>
    <w:rsid w:val="008C0292"/>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578C"/>
    <w:rsid w:val="008D602F"/>
    <w:rsid w:val="008D7153"/>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2DB4"/>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908A8"/>
    <w:rsid w:val="009919E9"/>
    <w:rsid w:val="00991B0F"/>
    <w:rsid w:val="009920DE"/>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D8B"/>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81B"/>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4C2B"/>
    <w:rsid w:val="00A45121"/>
    <w:rsid w:val="00A45F1F"/>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ABA"/>
    <w:rsid w:val="00A6064A"/>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1DB2"/>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4EB"/>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5E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50E"/>
    <w:rsid w:val="00B31B04"/>
    <w:rsid w:val="00B320A2"/>
    <w:rsid w:val="00B32288"/>
    <w:rsid w:val="00B32AAB"/>
    <w:rsid w:val="00B332DB"/>
    <w:rsid w:val="00B337FD"/>
    <w:rsid w:val="00B35251"/>
    <w:rsid w:val="00B35BFA"/>
    <w:rsid w:val="00B36AA8"/>
    <w:rsid w:val="00B36E42"/>
    <w:rsid w:val="00B372B9"/>
    <w:rsid w:val="00B37528"/>
    <w:rsid w:val="00B3764E"/>
    <w:rsid w:val="00B37EFC"/>
    <w:rsid w:val="00B403E8"/>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001"/>
    <w:rsid w:val="00B62F4C"/>
    <w:rsid w:val="00B63558"/>
    <w:rsid w:val="00B63E45"/>
    <w:rsid w:val="00B64184"/>
    <w:rsid w:val="00B64856"/>
    <w:rsid w:val="00B67947"/>
    <w:rsid w:val="00B70969"/>
    <w:rsid w:val="00B71171"/>
    <w:rsid w:val="00B714DB"/>
    <w:rsid w:val="00B71B4C"/>
    <w:rsid w:val="00B7284A"/>
    <w:rsid w:val="00B7588D"/>
    <w:rsid w:val="00B75966"/>
    <w:rsid w:val="00B804CA"/>
    <w:rsid w:val="00B82F39"/>
    <w:rsid w:val="00B8395E"/>
    <w:rsid w:val="00B846EF"/>
    <w:rsid w:val="00B848E7"/>
    <w:rsid w:val="00B85077"/>
    <w:rsid w:val="00B852B5"/>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C16"/>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CE1"/>
    <w:rsid w:val="00C67307"/>
    <w:rsid w:val="00C675A9"/>
    <w:rsid w:val="00C67B30"/>
    <w:rsid w:val="00C71285"/>
    <w:rsid w:val="00C7200C"/>
    <w:rsid w:val="00C73FE9"/>
    <w:rsid w:val="00C77B23"/>
    <w:rsid w:val="00C803D4"/>
    <w:rsid w:val="00C80D82"/>
    <w:rsid w:val="00C81286"/>
    <w:rsid w:val="00C81F6C"/>
    <w:rsid w:val="00C82768"/>
    <w:rsid w:val="00C83646"/>
    <w:rsid w:val="00C85C4A"/>
    <w:rsid w:val="00C862BD"/>
    <w:rsid w:val="00C86BA5"/>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8B7"/>
    <w:rsid w:val="00CB2C6D"/>
    <w:rsid w:val="00CB2DE0"/>
    <w:rsid w:val="00CB3554"/>
    <w:rsid w:val="00CB36B8"/>
    <w:rsid w:val="00CB38B2"/>
    <w:rsid w:val="00CB3CE7"/>
    <w:rsid w:val="00CB41BE"/>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0D8"/>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4A2B"/>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1DE1"/>
    <w:rsid w:val="00D325B3"/>
    <w:rsid w:val="00D3505E"/>
    <w:rsid w:val="00D3526F"/>
    <w:rsid w:val="00D3538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842"/>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001"/>
    <w:rsid w:val="00DC475D"/>
    <w:rsid w:val="00DC4F19"/>
    <w:rsid w:val="00DC4F40"/>
    <w:rsid w:val="00DC747F"/>
    <w:rsid w:val="00DC75A8"/>
    <w:rsid w:val="00DC7BF7"/>
    <w:rsid w:val="00DD058C"/>
    <w:rsid w:val="00DD063F"/>
    <w:rsid w:val="00DD074D"/>
    <w:rsid w:val="00DD08DE"/>
    <w:rsid w:val="00DD2556"/>
    <w:rsid w:val="00DD3889"/>
    <w:rsid w:val="00DD3B85"/>
    <w:rsid w:val="00DD3BB2"/>
    <w:rsid w:val="00DD4508"/>
    <w:rsid w:val="00DD47FD"/>
    <w:rsid w:val="00DD482A"/>
    <w:rsid w:val="00DD5B8B"/>
    <w:rsid w:val="00DD5EA9"/>
    <w:rsid w:val="00DD6367"/>
    <w:rsid w:val="00DD6E7A"/>
    <w:rsid w:val="00DD726B"/>
    <w:rsid w:val="00DD745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47B"/>
    <w:rsid w:val="00E10B45"/>
    <w:rsid w:val="00E11334"/>
    <w:rsid w:val="00E11A1E"/>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2B"/>
    <w:rsid w:val="00E30069"/>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4B68"/>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57E"/>
    <w:rsid w:val="00E71F64"/>
    <w:rsid w:val="00E729D4"/>
    <w:rsid w:val="00E72CE1"/>
    <w:rsid w:val="00E735F9"/>
    <w:rsid w:val="00E7708E"/>
    <w:rsid w:val="00E776B3"/>
    <w:rsid w:val="00E77D67"/>
    <w:rsid w:val="00E80394"/>
    <w:rsid w:val="00E8071B"/>
    <w:rsid w:val="00E80AF7"/>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3F61"/>
    <w:rsid w:val="00ED489E"/>
    <w:rsid w:val="00ED5D75"/>
    <w:rsid w:val="00ED5E61"/>
    <w:rsid w:val="00ED65F2"/>
    <w:rsid w:val="00ED662D"/>
    <w:rsid w:val="00ED7767"/>
    <w:rsid w:val="00ED78BD"/>
    <w:rsid w:val="00EE1EB6"/>
    <w:rsid w:val="00EE261F"/>
    <w:rsid w:val="00EE2B44"/>
    <w:rsid w:val="00EE36A5"/>
    <w:rsid w:val="00EE4216"/>
    <w:rsid w:val="00EE485B"/>
    <w:rsid w:val="00EE4AAC"/>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2D5"/>
    <w:rsid w:val="00EF7797"/>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286E"/>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0CF"/>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2725"/>
    <w:rsid w:val="00F82B20"/>
    <w:rsid w:val="00F847C8"/>
    <w:rsid w:val="00F85372"/>
    <w:rsid w:val="00F861D2"/>
    <w:rsid w:val="00F86403"/>
    <w:rsid w:val="00F8718D"/>
    <w:rsid w:val="00F87A90"/>
    <w:rsid w:val="00F87FBD"/>
    <w:rsid w:val="00F900F6"/>
    <w:rsid w:val="00F918D3"/>
    <w:rsid w:val="00F91A77"/>
    <w:rsid w:val="00F91B1C"/>
    <w:rsid w:val="00F91E63"/>
    <w:rsid w:val="00F93F83"/>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2F"/>
    <w:rsid w:val="00FA4438"/>
    <w:rsid w:val="00FA4BF7"/>
    <w:rsid w:val="00FA5050"/>
    <w:rsid w:val="00FA56CE"/>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9EA"/>
    <w:rsid w:val="00FC0DCE"/>
    <w:rsid w:val="00FC2ED7"/>
    <w:rsid w:val="00FC2F53"/>
    <w:rsid w:val="00FC321C"/>
    <w:rsid w:val="00FC5085"/>
    <w:rsid w:val="00FC5333"/>
    <w:rsid w:val="00FC568A"/>
    <w:rsid w:val="00FC6CF0"/>
    <w:rsid w:val="00FC7CA9"/>
    <w:rsid w:val="00FD0712"/>
    <w:rsid w:val="00FD0772"/>
    <w:rsid w:val="00FD0EF8"/>
    <w:rsid w:val="00FD113D"/>
    <w:rsid w:val="00FD1AED"/>
    <w:rsid w:val="00FD24AB"/>
    <w:rsid w:val="00FD3E69"/>
    <w:rsid w:val="00FD56DC"/>
    <w:rsid w:val="00FD58AF"/>
    <w:rsid w:val="00FD5FFA"/>
    <w:rsid w:val="00FD66A4"/>
    <w:rsid w:val="00FD735F"/>
    <w:rsid w:val="00FE0091"/>
    <w:rsid w:val="00FE00D2"/>
    <w:rsid w:val="00FE071E"/>
    <w:rsid w:val="00FE1172"/>
    <w:rsid w:val="00FE24E8"/>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7069786">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63091749">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1620839119">
          <w:marLeft w:val="547"/>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259030824">
          <w:marLeft w:val="1166"/>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54283-EDC1-4723-95AB-B1AFBB864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2778</Words>
  <Characters>15839</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18580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5</cp:revision>
  <cp:lastPrinted>2017-06-09T07:29:00Z</cp:lastPrinted>
  <dcterms:created xsi:type="dcterms:W3CDTF">2017-06-15T17:30:00Z</dcterms:created>
  <dcterms:modified xsi:type="dcterms:W3CDTF">2017-06-19T05:44:00Z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